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6B8" w:rsidRPr="00AF679B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Утвержден</w:t>
      </w:r>
    </w:p>
    <w:p w:rsidR="008876B8" w:rsidRPr="00B57EF2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Решением Правления</w:t>
      </w:r>
      <w:r w:rsidR="00B57EF2" w:rsidRPr="00B57EF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</w:p>
    <w:p w:rsidR="008876B8" w:rsidRPr="00402A08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Протокол № 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262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от 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17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06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.20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22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</w:p>
    <w:p w:rsidR="008876B8" w:rsidRPr="00AF679B" w:rsidRDefault="008876B8" w:rsidP="009D6DBC">
      <w:pPr>
        <w:spacing w:line="100" w:lineRule="atLeast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7752F2" w:rsidRDefault="007752F2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FB7BC0" w:rsidRPr="00305B8D" w:rsidRDefault="00FB7BC0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</w:t>
      </w:r>
      <w:r w:rsidR="005D0FF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орядок</w:t>
      </w:r>
    </w:p>
    <w:p w:rsidR="006761C6" w:rsidRDefault="008876B8" w:rsidP="00B57EF2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предоставления микрозаймов </w:t>
      </w:r>
      <w:r w:rsidR="00B57EF2" w:rsidRPr="00B57EF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 счет средств субсидии по индивидуальной программе социально-экономического развития</w:t>
      </w:r>
    </w:p>
    <w:p w:rsidR="008876B8" w:rsidRPr="006761C6" w:rsidRDefault="006761C6" w:rsidP="00B57EF2">
      <w:pPr>
        <w:spacing w:line="100" w:lineRule="atLeast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6761C6">
        <w:rPr>
          <w:rFonts w:ascii="Times New Roman" w:hAnsi="Times New Roman" w:cs="Times New Roman"/>
          <w:color w:val="000000" w:themeColor="text1"/>
          <w:sz w:val="24"/>
          <w:lang w:val="ru-RU"/>
        </w:rPr>
        <w:t>(в редакции от 1</w:t>
      </w:r>
      <w:r w:rsidR="008F4FF0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1B2C8F">
        <w:rPr>
          <w:rFonts w:ascii="Times New Roman" w:hAnsi="Times New Roman" w:cs="Times New Roman"/>
          <w:color w:val="000000" w:themeColor="text1"/>
          <w:sz w:val="24"/>
          <w:lang w:val="ru-RU"/>
        </w:rPr>
        <w:t>.07.2022</w:t>
      </w:r>
      <w:r w:rsidRPr="006761C6">
        <w:rPr>
          <w:rFonts w:ascii="Times New Roman" w:hAnsi="Times New Roman" w:cs="Times New Roman"/>
          <w:color w:val="000000" w:themeColor="text1"/>
          <w:sz w:val="24"/>
          <w:lang w:val="ru-RU"/>
        </w:rPr>
        <w:t>г.</w:t>
      </w:r>
      <w:r w:rsidR="001B2C8F">
        <w:rPr>
          <w:rFonts w:ascii="Times New Roman" w:hAnsi="Times New Roman" w:cs="Times New Roman"/>
          <w:color w:val="000000" w:themeColor="text1"/>
          <w:sz w:val="24"/>
          <w:lang w:val="ru-RU"/>
        </w:rPr>
        <w:t>, от 16.12.2022г.</w:t>
      </w:r>
      <w:r w:rsidR="00B04AFC">
        <w:rPr>
          <w:rFonts w:ascii="Times New Roman" w:hAnsi="Times New Roman" w:cs="Times New Roman"/>
          <w:color w:val="000000" w:themeColor="text1"/>
          <w:sz w:val="24"/>
          <w:lang w:val="ru-RU"/>
        </w:rPr>
        <w:t>, от 29.12.2022г.</w:t>
      </w:r>
      <w:r w:rsidRPr="006761C6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</w:p>
    <w:p w:rsidR="002B2A84" w:rsidRDefault="002B2A84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FB7BC0" w:rsidRPr="00EF2DC9" w:rsidRDefault="00FB7BC0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1. Общие положения</w:t>
      </w:r>
    </w:p>
    <w:p w:rsidR="002B2A84" w:rsidRPr="00AF679B" w:rsidRDefault="002B2A84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CC45F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F52AF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Настоящи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орядок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разработан в соответствии с Федеральным законом от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12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января 1996 года № 7-ФЗ «О некоммерческих организациях», Федеральным законом от 2 июля 2010 года № 151-ФЗ «О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микрофинансовой деятельности и микрофинансовых организациях», 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Распоряжением</w:t>
      </w:r>
      <w:r w:rsidR="00CC45F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Правительства РФ от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09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.04.20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20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№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937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«Об утверждении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индивидуальной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программы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социально-экономического развития Республики Алтай на 2020-2024 годы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»,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Уставом 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CE313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кредитной компании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некоммерческой организации «Фонд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поддержки малого 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среднего предпринимательства Республики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Алтай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B51D5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Порядок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7385A">
        <w:rPr>
          <w:rFonts w:ascii="Times New Roman" w:hAnsi="Times New Roman" w:cs="Times New Roman"/>
          <w:color w:val="000000" w:themeColor="text1"/>
          <w:sz w:val="24"/>
          <w:lang w:val="ru-RU"/>
        </w:rPr>
        <w:t>устанавливает правила и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условия предоставления микрозаймов </w:t>
      </w:r>
      <w:r w:rsidR="00B7385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Микрокредитной компании, некоммерческой организации «Фонд поддержки малого и среднего предпринимательства Республики Алтай»</w:t>
      </w:r>
      <w:r w:rsidR="00B7385A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(далее Фонд) за счет средств субсидии по индивидуальной программе социально-экономического развития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настоящем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4B00">
        <w:rPr>
          <w:rFonts w:ascii="Times New Roman" w:hAnsi="Times New Roman" w:cs="Times New Roman"/>
          <w:color w:val="000000" w:themeColor="text1"/>
          <w:sz w:val="24"/>
          <w:lang w:val="ru-RU"/>
        </w:rPr>
        <w:t>Порядке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используются следующие понятия и термины: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</w:t>
      </w:r>
      <w:r w:rsidR="00CE3131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икрокредитная компания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некоммерческая организация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«Ф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онд поддержки малого и среднего предпринимательства Республики Алтай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Правление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B392F" w:rsidRPr="00FB392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Фонда</w:t>
      </w:r>
      <w:r w:rsidR="00FB392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высший руководящий орган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C000D" w:rsidRPr="00AF679B" w:rsidRDefault="008876B8" w:rsidP="000C000D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Субъект малого и среднего предпринимательства (далее – СМСП)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«О развитии малого и среднего предпринимательства в Российской Федерации», к малым предприятиям, в том числе к </w:t>
      </w:r>
      <w:proofErr w:type="spellStart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микропредприятиям</w:t>
      </w:r>
      <w:proofErr w:type="spellEnd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и средним предприятиям</w:t>
      </w:r>
      <w:r w:rsidR="000C000D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0C000D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сведения о которых внесены в единый реестр субъектов малого и среднего предпринимательства;</w:t>
      </w:r>
    </w:p>
    <w:p w:rsidR="004D4459" w:rsidRPr="00AF679B" w:rsidRDefault="004D445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Микрозайм – 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заем, предоставляемый Фондом </w:t>
      </w:r>
      <w:r w:rsidR="00412B5F"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аемщику, на условиях, предусмотренных Договором займа, в сумме, не превышающей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предельный размер обязательств заемщика перед займодавцем по основному долгу, установленный Федеральным законом № 151-ФЗ;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Заемщик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 СМСП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заключившие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или намеревающиеся заключить договор займа с Фондом;</w:t>
      </w:r>
    </w:p>
    <w:p w:rsidR="00FB392F" w:rsidRPr="00AF679B" w:rsidRDefault="00FB392F" w:rsidP="00FB392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spellStart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Бенефициарный</w:t>
      </w:r>
      <w:proofErr w:type="spellEnd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владелец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- физическое лицо, </w:t>
      </w:r>
      <w:proofErr w:type="gramStart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которое</w:t>
      </w:r>
      <w:proofErr w:type="gramEnd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 конечном счете прямо или косвенно (через третьих лиц, в том числе через юридическое лицо, нескольких юридических лиц либо группу связанных юридических лиц) владеет (имеет преобладающее участие более 25 процентов в капитале) клиентом - юридическим лицом либо прямо или косвенно контролирует действия клиента, в том числе имеет возможность определять решения, принимаемые клиентом;</w:t>
      </w:r>
    </w:p>
    <w:p w:rsidR="00FB392F" w:rsidRPr="00AF679B" w:rsidRDefault="00FB392F" w:rsidP="00FB392F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Представитель  клиента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 -  лицо, при совершении операции действующее от имени и в интересах или за счет клиента, полномочия которого основаны на доверенности, договоре, а также единоличный исполнительный орган юридического лица;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Поручительство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 способ обеспечения обязательств заемщика, по которому поручитель обязывается перед Фондом отвечать за исполнение заемщиком его обязательств по договору займа на условиях, определенных в договоре поручительства;</w:t>
      </w:r>
      <w:r w:rsidR="00C0638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A13F37" w:rsidRDefault="00A13F37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способ обеспечения исполнения обязательств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аемщика, при котором Фонд приобретает право в случае неисполнения обязательства получить удовлетворение своих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требований за счет реализации заложенного имущества;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Залоговая стоимость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стоимость актива, обеспечивающего заем, которую Фонд надеется получить от продажи на рынке данного актива в случае неплатежеспособности заемщика;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Дисконт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разница между реальной рыночной стоимостью залогового имущества и его залоговой стоимостью, используемой для определения суммы выдаваемого Фондом 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займа;</w:t>
      </w:r>
    </w:p>
    <w:p w:rsidR="00FB392F" w:rsidRPr="000B33D3" w:rsidRDefault="00FB392F" w:rsidP="00FB392F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Ликвидное имущество –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 w:rsidRPr="000B33D3">
        <w:rPr>
          <w:rFonts w:ascii="Times New Roman" w:hAnsi="Times New Roman" w:cs="Times New Roman"/>
          <w:color w:val="000000" w:themeColor="text1"/>
          <w:sz w:val="24"/>
          <w:u w:val="single"/>
          <w:lang w:val="ru-RU"/>
        </w:rPr>
        <w:t>.</w:t>
      </w:r>
    </w:p>
    <w:p w:rsidR="00B7385A" w:rsidRPr="00B7385A" w:rsidRDefault="00B7385A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B7385A">
        <w:rPr>
          <w:rFonts w:ascii="Times New Roman" w:hAnsi="Times New Roman" w:cs="Times New Roman"/>
          <w:b/>
          <w:color w:val="auto"/>
          <w:sz w:val="24"/>
          <w:lang w:val="ru-RU"/>
        </w:rPr>
        <w:t>НКО «Гарантийный фонд РА»</w:t>
      </w:r>
      <w:r w:rsidRPr="00B7385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Pr="00B7385A">
        <w:rPr>
          <w:rFonts w:ascii="Times New Roman" w:hAnsi="Times New Roman" w:cs="Times New Roman"/>
          <w:color w:val="000000" w:themeColor="text1"/>
          <w:sz w:val="24"/>
          <w:lang w:val="ru-RU"/>
        </w:rPr>
        <w:t>организация, предоставляющая за вознаграждение поручительство по обязательствам СМСП перед Фондом на недостающую часть залога в рамках действующей программы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85A" w:rsidRPr="00FB392F" w:rsidRDefault="00B7385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FB392F">
        <w:rPr>
          <w:rFonts w:ascii="Times New Roman" w:hAnsi="Times New Roman" w:cs="Times New Roman"/>
          <w:b/>
          <w:color w:val="auto"/>
          <w:sz w:val="24"/>
          <w:lang w:val="ru-RU"/>
        </w:rPr>
        <w:t>Средства субсидии по индивидуальной программе социально-экономического развития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- средства целевой субсидии, предоставленной МКК, НКО «Фонд поддержки МСП РА» для поддержки СМСП  в рамках индивидуальной программы  социально-экономического развития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на 2020-2024 годы, утвержденной Распоряжением Правительства РФ от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апреля 2020 г. №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37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-р и направленной на социально-экономическое развити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, обеспечение достижения устойчивого роста уровня и качества жизни населения за счет повышения</w:t>
      </w:r>
      <w:proofErr w:type="gramEnd"/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эффективности использования экономического потенциала, расширения экономических перспектив и конку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рентоспособности 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1B2C8F" w:rsidRPr="00FB7BC0" w:rsidRDefault="001B2C8F" w:rsidP="001B2C8F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12"/>
          <w:szCs w:val="12"/>
          <w:lang w:val="ru-RU"/>
        </w:rPr>
      </w:pPr>
    </w:p>
    <w:p w:rsidR="001B2C8F" w:rsidRPr="00AF679B" w:rsidRDefault="001B2C8F" w:rsidP="001B2C8F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абзац утратил силу – протокол Правления Фонда от 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16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12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г. №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289</w:t>
      </w:r>
    </w:p>
    <w:p w:rsidR="001B2C8F" w:rsidRPr="00FB7BC0" w:rsidRDefault="001B2C8F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b/>
          <w:color w:val="000000" w:themeColor="text1"/>
          <w:sz w:val="12"/>
          <w:szCs w:val="12"/>
          <w:lang w:val="ru-RU"/>
        </w:rPr>
      </w:pPr>
    </w:p>
    <w:p w:rsidR="00FB392F" w:rsidRDefault="00B22C42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</w:t>
      </w:r>
      <w:r w:rsidR="00FB392F" w:rsidRPr="001B2C8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роект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proofErr w:type="gramStart"/>
      <w:r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>проект</w:t>
      </w:r>
      <w:proofErr w:type="gramEnd"/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направленный на цели</w:t>
      </w:r>
      <w:r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связанные с организацией и развитием предпринимательской деятельности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1B2C8F" w:rsidRPr="001B2C8F" w:rsidRDefault="001B2C8F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</w:t>
      </w:r>
      <w:r w:rsidR="00E8595B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Целевое использование </w:t>
      </w:r>
      <w:r w:rsidR="007942DD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займа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 использование предоставленных СМСП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денежных средств на цели, указанные в договоре займа;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Заявление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 заявление на предоставление микрозайма Фондом, полученное от СМСП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оформленное в соответствии с требованиями Фонда;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Группа взаимосвязанных заемщиков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это два или более заемщиков, чьи взаимоотношения являются таковыми, что в случае возникновения финансовых трудностей у одного из этих лиц, трудности по выплате могут появиться и у оставшейся части заемщиков; 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Фонда признаются «группой взаимосвязанных заемщиков» в случаях если: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заемщики, юридические лица, имеют в составе учредителей (участников)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одно и тоже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физическое (юридическое) лицо;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 – индивидуальный предприниматель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являются одновременно учредителем (участником) юридического лица-заемщика;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- индивидуальные предприниматели и (или) учредители юридического лица</w:t>
      </w:r>
      <w:r w:rsidRPr="00FB392F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являются родственниками или членами одной семьи;</w:t>
      </w:r>
    </w:p>
    <w:p w:rsidR="008876B8" w:rsidRPr="00AF679B" w:rsidRDefault="00F52AF5" w:rsidP="00A6717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Решение о предоставлении микрозайма относится к компетенции Правления Фонда в соответствии с настоящим </w:t>
      </w:r>
      <w:r w:rsidR="00FB392F">
        <w:rPr>
          <w:rFonts w:ascii="Times New Roman" w:hAnsi="Times New Roman" w:cs="Times New Roman"/>
          <w:color w:val="000000" w:themeColor="text1"/>
          <w:sz w:val="24"/>
          <w:lang w:val="ru-RU"/>
        </w:rPr>
        <w:t>Порядком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Договоры займа, поручительства, залога, ипотеки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 имени Фонда, в соответствии с Уставом Фонда, заключает директор Фонда либо лицо, его замещающее.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1.6.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заседания Правления Фонда могут приглашаться СМСП, подавшие заявки на предоставление микрозайма, а также иные лица, обладающие необходимыми знаниями по вопросам повестки заседания.</w:t>
      </w:r>
    </w:p>
    <w:p w:rsidR="00B22C42" w:rsidRDefault="00B22C42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FB7BC0" w:rsidRDefault="00FB7BC0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FB7BC0" w:rsidRDefault="00FB7BC0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FB7BC0" w:rsidRDefault="00FB7BC0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FB7BC0" w:rsidRDefault="00FB7BC0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FB7BC0" w:rsidRDefault="00FB7BC0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FB7BC0" w:rsidRDefault="00FB7BC0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FB7BC0" w:rsidRDefault="00FB7BC0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4453C3" w:rsidRDefault="004453C3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lastRenderedPageBreak/>
        <w:t xml:space="preserve">2. </w:t>
      </w:r>
      <w:r w:rsidR="00541E65"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Программа кредитования</w:t>
      </w:r>
      <w:r w:rsidR="00CD7F5E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 «Приоритет»</w:t>
      </w:r>
    </w:p>
    <w:p w:rsidR="004453C3" w:rsidRPr="00AF679B" w:rsidRDefault="004453C3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F964AE" w:rsidRDefault="009B0E41" w:rsidP="00440C8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CD7F5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По программе кредитования «Приоритет» м</w:t>
      </w:r>
      <w:r w:rsidR="00F964A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икрозаймы за счет средств субсидии</w:t>
      </w:r>
      <w:r w:rsidR="001F61ED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F964A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индивидуальной программе социально-экономического развития предоставляются СМСП 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на цели связанные с организацией и развитием предпринимательской деятельности</w:t>
      </w:r>
      <w:r w:rsidR="00B92B02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>:</w:t>
      </w:r>
      <w:r w:rsidR="00440C81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, строительство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, реконструкци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ей, капитальным</w:t>
      </w:r>
      <w:r w:rsidR="007C36C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ремонт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="007C36C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зданий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и сооружений, приобретение</w:t>
      </w:r>
      <w:r w:rsidR="00536860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160DA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благоустройство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земельных участков, </w:t>
      </w:r>
      <w:r w:rsidR="008F3BBC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>техническое перевооружение действующих предприятий, приобретение машин, оборудования, инструмента, инвентаря,</w:t>
      </w:r>
      <w:r w:rsidR="007C36CC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8F3BBC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>проектно-изыскательские работы и другие затраты</w:t>
      </w:r>
      <w:r w:rsidR="008F3BB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, за исключением пополнения оборотных средств</w:t>
      </w:r>
      <w:r w:rsidR="007C36C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proofErr w:type="gramEnd"/>
    </w:p>
    <w:p w:rsidR="00E8595B" w:rsidRDefault="00E8595B" w:rsidP="00440C8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4453C3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умма 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от 1 250 000 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до </w:t>
      </w:r>
      <w:r w:rsidR="00DF7451" w:rsidRPr="00DF7451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B02772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</w:rPr>
        <w:t> </w:t>
      </w:r>
      <w:r w:rsidR="002B62F6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рублей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4453C3" w:rsidRPr="0076061C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Максимальный срок предоставления 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не может превышать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6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0 месяцев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D11D9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составляет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</w:t>
      </w:r>
      <w:proofErr w:type="gramStart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</w:t>
      </w:r>
      <w:proofErr w:type="spellStart"/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займам</w:t>
      </w:r>
      <w:proofErr w:type="spellEnd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индивидуальной программы социально-экономического развития (базовая ставка)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970C5" w:rsidRPr="00AF679B" w:rsidRDefault="002970C5" w:rsidP="002970C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Проценты начисляются в первый год пользования </w:t>
      </w:r>
      <w:proofErr w:type="spellStart"/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займом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от суммы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займа, во второй и последующий год проценты начисляются на остаток основного долга, который определяется ежегодно на дату истечения (окончания) 12 календарных месяцев, (от срока предоставления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займа).</w:t>
      </w:r>
    </w:p>
    <w:p w:rsidR="002970C5" w:rsidRPr="00AF679B" w:rsidRDefault="002970C5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начисляются со дня, следующего за днем выдачи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и по день возврата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включительно (за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исключением случаев погашения микроз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айма в день его выдачи).</w:t>
      </w:r>
    </w:p>
    <w:p w:rsidR="002970C5" w:rsidRPr="00AF679B" w:rsidRDefault="002970C5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пользования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займом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проценты уплачиваются ежемесячно до полного погашения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:rsidR="00F964AE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C97D44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2.2.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Микрозаймы предоставляются на возвратной и возмездной основе.</w:t>
      </w:r>
    </w:p>
    <w:p w:rsidR="004453C3" w:rsidRPr="00E8595B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E8595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2.3.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Сумма </w:t>
      </w:r>
      <w:r w:rsidR="003B7994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индивидуальной программы социально-экономического развития не может превышать 85% стоимости реализуемого Заемщиком за счет этого </w:t>
      </w:r>
      <w:r w:rsidR="003B7994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роекта.</w:t>
      </w:r>
    </w:p>
    <w:p w:rsidR="009D323C" w:rsidRDefault="009D323C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 стороны Заемщика наличие обязательств по </w:t>
      </w:r>
      <w:proofErr w:type="spellStart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софинансированию</w:t>
      </w:r>
      <w:proofErr w:type="spellEnd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роекта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br/>
        <w:t xml:space="preserve">из собственных средств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в объеме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 менее 15% общего бюджета проекта. При расчете объема </w:t>
      </w:r>
      <w:proofErr w:type="spellStart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софинансирования</w:t>
      </w:r>
      <w:proofErr w:type="spellEnd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проекта со стороны Заявителя могут быть учтены </w:t>
      </w:r>
      <w:r w:rsidR="00CD77A6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вложения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 счет собственных средств,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частных инвесторов, банковски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кредит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ы,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при условии документального подтверждения понесенных затрат</w:t>
      </w:r>
      <w:r w:rsidR="00E51A06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либо планируемых затрат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E8595B" w:rsidRPr="009D323C" w:rsidRDefault="00E8595B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п.2.3.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C97D44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2.4.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Обязательные требования к заемщикам, получающим заем индивидуальной программы социально-экономического развития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 момента получения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заемщик обязан создать не менее 1 (одного) рабочего места на каждые полные 1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25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0 000 рублей заемных средств. </w:t>
      </w:r>
    </w:p>
    <w:p w:rsid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Срок создания рабочих мест устанавливается решением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Правления Фонда</w:t>
      </w:r>
      <w:r w:rsidR="006A7E75">
        <w:rPr>
          <w:rFonts w:ascii="Times New Roman" w:hAnsi="Times New Roman" w:cs="Times New Roman"/>
          <w:color w:val="000000" w:themeColor="text1"/>
          <w:sz w:val="24"/>
          <w:lang w:val="ru-RU"/>
        </w:rPr>
        <w:t>, но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более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24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месяцев с момента получения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займа. </w:t>
      </w:r>
    </w:p>
    <w:p w:rsidR="00F964AE" w:rsidRP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неисполнения установленных условий по созданию рабочих мест Фонд вправе в одностороннем порядке досрочно расторгнуть договор займа </w:t>
      </w:r>
      <w:r w:rsid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потребовать досрочный возврат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:rsidR="00671A0A" w:rsidRDefault="00C97D44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97D4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2.5.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случае </w:t>
      </w:r>
      <w:proofErr w:type="spellStart"/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</w:t>
      </w:r>
      <w:proofErr w:type="gramStart"/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</w:t>
      </w:r>
      <w:proofErr w:type="gramEnd"/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воевременного</w:t>
      </w:r>
      <w:proofErr w:type="spellEnd"/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выполнения Заемщиком условия по созданию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 сохранению вновь созданных дополнительных </w:t>
      </w:r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рабочих мест,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уплачивается </w:t>
      </w:r>
      <w:r w:rsidR="00671A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штрафная неустойка пропорционально созданным рабочим местам по условиям договора займа:</w:t>
      </w:r>
    </w:p>
    <w:p w:rsidR="00671A0A" w:rsidRDefault="00671A0A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невыполнени</w:t>
      </w:r>
      <w:r w:rsidR="00343B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 по созданию рабочих мест 100% - размер неустойки составит 20% от суммы </w:t>
      </w:r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займа;</w:t>
      </w:r>
    </w:p>
    <w:p w:rsidR="00671A0A" w:rsidRDefault="00671A0A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невыполнени</w:t>
      </w:r>
      <w:r w:rsidR="00343B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 по созданию рабочих мест 75% - размер неустойки составит 15% от суммы </w:t>
      </w:r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займа;</w:t>
      </w:r>
    </w:p>
    <w:p w:rsidR="00C97D44" w:rsidRDefault="00671A0A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невыполнени</w:t>
      </w:r>
      <w:r w:rsidR="00343B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 по созданию рабочих мест </w:t>
      </w:r>
      <w:r w:rsidR="00F963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% </w:t>
      </w:r>
      <w:r w:rsidR="00337C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размер</w:t>
      </w:r>
      <w:r w:rsidR="00F963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неустойки составит 10% от суммы </w:t>
      </w:r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 w:rsidR="00F963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займа;</w:t>
      </w:r>
    </w:p>
    <w:p w:rsidR="00F96328" w:rsidRDefault="00F96328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невыполнени</w:t>
      </w:r>
      <w:r w:rsidR="00343B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 по созданию рабочих м</w:t>
      </w:r>
      <w:r w:rsidR="00337C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ест 25% - размер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неустойки составит 5% от суммы </w:t>
      </w:r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займа.</w:t>
      </w:r>
    </w:p>
    <w:p w:rsidR="00C97D44" w:rsidRDefault="00F96328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963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lastRenderedPageBreak/>
        <w:t>2.6.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Для </w:t>
      </w:r>
      <w:r w:rsidR="00C97D44"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подтверждения факта создания рабочих мест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Заемщиком </w:t>
      </w:r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 момента выдачи </w:t>
      </w:r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предоставляется </w:t>
      </w:r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еже</w:t>
      </w:r>
      <w:r w:rsidR="00040F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квартально</w:t>
      </w:r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97D44"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справк</w:t>
      </w:r>
      <w:r w:rsidR="007942D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</w:t>
      </w:r>
      <w:r w:rsidR="00C97D44"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СЗВ-М.</w:t>
      </w:r>
    </w:p>
    <w:p w:rsidR="00F96328" w:rsidRPr="006A7E75" w:rsidRDefault="00F96328" w:rsidP="00F96328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32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2.7.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Сальдо задолженности Заемщика по иным займам перед Фондом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на дату подачи заявления о получении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 должно превышать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0 000 000 рублей.</w:t>
      </w:r>
    </w:p>
    <w:p w:rsidR="00F96328" w:rsidRPr="006A7E75" w:rsidRDefault="00F96328" w:rsidP="00F9632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32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2.8.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970C5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имеет право на повторное (неоднократное) получение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при соблюдении условий финансирования.</w:t>
      </w:r>
    </w:p>
    <w:p w:rsidR="00CA0A1D" w:rsidRDefault="008D1CE2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BB7076"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CA0A1D"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CA0A1D" w:rsidRPr="00F84D0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Микрозайм предоставляется под обеспечение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соответствие с </w:t>
      </w:r>
      <w:r w:rsidR="00F84D01">
        <w:rPr>
          <w:rFonts w:ascii="Times New Roman" w:hAnsi="Times New Roman" w:cs="Times New Roman"/>
          <w:color w:val="000000" w:themeColor="text1"/>
          <w:sz w:val="24"/>
          <w:lang w:val="ru-RU"/>
        </w:rPr>
        <w:t>разделом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84D01">
        <w:rPr>
          <w:rFonts w:ascii="Times New Roman" w:hAnsi="Times New Roman" w:cs="Times New Roman"/>
          <w:color w:val="000000" w:themeColor="text1"/>
          <w:sz w:val="24"/>
          <w:lang w:val="ru-RU"/>
        </w:rPr>
        <w:t>4 «Обеспечение исполнения обязательства по возврату займа»</w:t>
      </w:r>
      <w:r w:rsidR="00785358" w:rsidRPr="00BB7076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="00BB7076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BB7076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F4594B" w:rsidRPr="00B04AFC" w:rsidRDefault="00B11573" w:rsidP="004453C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B04AFC">
        <w:rPr>
          <w:rFonts w:ascii="Times New Roman" w:hAnsi="Times New Roman"/>
          <w:b/>
          <w:color w:val="auto"/>
          <w:sz w:val="24"/>
          <w:lang w:val="ru-RU"/>
        </w:rPr>
        <w:t>2.10.</w:t>
      </w:r>
      <w:r w:rsidRPr="00B04AFC">
        <w:rPr>
          <w:rFonts w:ascii="Times New Roman" w:hAnsi="Times New Roman"/>
          <w:color w:val="auto"/>
          <w:sz w:val="24"/>
          <w:lang w:val="ru-RU"/>
        </w:rPr>
        <w:t xml:space="preserve"> В случае если заемщиком целевое использование заемных средств направлено на строительство либо реконструкцию здания, земельный участок должен предназначаться и использоваться в соответствии с назначением здания (для организации отдыха, туризма, размещения гостиниц, магазина, производственного здания и т.д.). Заемщику необходимо предоставить выписку из ЕГРН на земельный участок либо документ, подтверждающий о намерении изменения вида разрешенного использования земельного участка, на котором планируется осуществлять строительство либо реконструкцию здания.</w:t>
      </w:r>
    </w:p>
    <w:p w:rsidR="00B11573" w:rsidRPr="00B04AFC" w:rsidRDefault="00B11573" w:rsidP="00B11573">
      <w:pPr>
        <w:ind w:firstLine="567"/>
        <w:jc w:val="both"/>
        <w:rPr>
          <w:rFonts w:ascii="Times New Roman" w:hAnsi="Times New Roman" w:cs="Times New Roman"/>
          <w:color w:val="auto"/>
          <w:sz w:val="18"/>
          <w:szCs w:val="18"/>
          <w:lang w:val="ru-RU"/>
        </w:rPr>
      </w:pPr>
      <w:r w:rsidRPr="00B04AF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(п.2.10. </w:t>
      </w:r>
      <w:proofErr w:type="gramStart"/>
      <w:r w:rsidRPr="00B04AF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B04AF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29.12.2022 №291)</w:t>
      </w:r>
    </w:p>
    <w:p w:rsidR="00BB7076" w:rsidRPr="00AF679B" w:rsidRDefault="00BB707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F35F66" w:rsidRPr="00AF679B" w:rsidRDefault="002B61CC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3. 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Критерии </w:t>
      </w:r>
      <w:r w:rsidR="00DF745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и условия 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предоставления микрозайма</w:t>
      </w:r>
    </w:p>
    <w:p w:rsidR="00F35F66" w:rsidRPr="00DF7451" w:rsidRDefault="00F35F66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DF7451" w:rsidRPr="00E8595B" w:rsidRDefault="00F74C4C" w:rsidP="00DF745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3.1.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F7451" w:rsidRPr="00E8595B">
        <w:rPr>
          <w:rFonts w:ascii="Times New Roman" w:hAnsi="Times New Roman" w:cs="Times New Roman"/>
          <w:sz w:val="24"/>
          <w:lang w:val="ru-RU" w:eastAsia="ru-RU"/>
        </w:rPr>
        <w:t xml:space="preserve">Основные цели и задачи предоставления </w:t>
      </w:r>
      <w:r w:rsidR="003B7994" w:rsidRPr="00E8595B">
        <w:rPr>
          <w:rFonts w:ascii="Times New Roman" w:hAnsi="Times New Roman" w:cs="Times New Roman"/>
          <w:sz w:val="24"/>
          <w:lang w:val="ru-RU" w:eastAsia="ru-RU"/>
        </w:rPr>
        <w:t>микро</w:t>
      </w:r>
      <w:r w:rsidR="00DF7451" w:rsidRPr="00E8595B">
        <w:rPr>
          <w:rFonts w:ascii="Times New Roman" w:hAnsi="Times New Roman" w:cs="Times New Roman"/>
          <w:sz w:val="24"/>
          <w:lang w:val="ru-RU" w:eastAsia="ru-RU"/>
        </w:rPr>
        <w:t>займов:</w:t>
      </w:r>
    </w:p>
    <w:p w:rsidR="00DF7451" w:rsidRPr="00E8595B" w:rsidRDefault="00DF7451" w:rsidP="00DF7451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Повышение доступности заемных сре</w:t>
      </w:r>
      <w:proofErr w:type="gramStart"/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дств дл</w:t>
      </w:r>
      <w:proofErr w:type="gramEnd"/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я СМСП Республики Алтай;</w:t>
      </w:r>
    </w:p>
    <w:p w:rsidR="00B22C42" w:rsidRPr="00E8595B" w:rsidRDefault="003B7994" w:rsidP="00EB4AEB">
      <w:pPr>
        <w:widowControl/>
        <w:suppressAutoHyphens w:val="0"/>
        <w:ind w:firstLine="567"/>
        <w:jc w:val="both"/>
        <w:outlineLvl w:val="1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Создание</w:t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условий </w:t>
      </w:r>
      <w:r w:rsidR="00EB4AEB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по поддержке</w:t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EB4AEB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предпринимательской деятельности</w:t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на территории Республики Алтай, реализация которых будет стимулировать создание новых рабочих мест</w:t>
      </w:r>
      <w:r w:rsidR="00EB4AEB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br/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в реальном секторе, что во взаимосвязи с развитием социальной инфраструктуры будет способствовать росту уровня жизни населения;</w:t>
      </w:r>
    </w:p>
    <w:p w:rsidR="00DF7451" w:rsidRDefault="00DF7451" w:rsidP="00EB4AEB">
      <w:pPr>
        <w:widowControl/>
        <w:suppressAutoHyphens w:val="0"/>
        <w:ind w:firstLine="567"/>
        <w:jc w:val="both"/>
        <w:outlineLvl w:val="1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Укрепление экономической основы деятельности Фонда.</w:t>
      </w:r>
    </w:p>
    <w:p w:rsidR="00E8595B" w:rsidRPr="009D323C" w:rsidRDefault="00E8595B" w:rsidP="00E8595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п.3.1.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DF7451" w:rsidRPr="00DF7451" w:rsidRDefault="00DF7451" w:rsidP="00DF745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3.2.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Требования к потенциальному Заемщику:</w:t>
      </w:r>
    </w:p>
    <w:p w:rsidR="002941C0" w:rsidRDefault="00DF7451" w:rsidP="002941C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ндивидуальные предприниматели и юридические лица должны относиться к субъектам малого и среднего предпринимательства, в соответствии с Федеральным законом </w:t>
      </w:r>
      <w:r w:rsidR="002941C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от 24.07.2007 № 209-ФЗ </w:t>
      </w:r>
      <w:r w:rsidR="002941C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«О развитии малого и среднего предпринимательства»</w:t>
      </w:r>
      <w:r w:rsidR="002941C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внесены в единый реестр субъектов малого и среднего предпринимательства;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не являться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ться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участниками соглашений о разделе продукции;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осуществляющ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предпринимательскую деятельность в сфере игорного бизнеса;</w:t>
      </w:r>
    </w:p>
    <w:p w:rsidR="00DF7451" w:rsidRDefault="002941C0" w:rsidP="002941C0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в порядке, установленном </w:t>
      </w:r>
      <w:hyperlink r:id="rId7" w:anchor="1017" w:history="1">
        <w:r w:rsidRPr="00AF679B">
          <w:rPr>
            <w:rFonts w:ascii="Times New Roman" w:hAnsi="Times New Roman" w:cs="Times New Roman"/>
            <w:color w:val="000000" w:themeColor="text1"/>
            <w:sz w:val="24"/>
            <w:lang w:val="ru-RU"/>
          </w:rPr>
          <w:t>законодательством</w:t>
        </w:r>
      </w:hyperlink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регистрация и осуществление деятельности СМСП в качестве налогоплательщика на территории 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>Республики Алтай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DF7451" w:rsidRPr="00DF7451" w:rsidRDefault="00DF7451" w:rsidP="00DF7451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>в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ыполне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ние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стандарт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а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социальной ответственности работодателя, а именно: своевременно выплачива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т заработную плату, исполня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т обязанности по уплате налогов и обязательных платежей в бюджетную систему РФ, берет на себя обязательства сохранения (или создания новых) рабочих мест;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- в отношении потенциального Заемщика не применяются процедуры несостоятельности (банкротства), в том числе наблюдение, финансовое оздоровление, внешнее управление, конкурсное производство либо аннулирование или приостановление действия лицензии;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-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СМСП-юридические лица не должны находиться в процессе реорганизации, ликвидации, деятельность не приостановлена в порядке, предусмотренном законодательством Российской Федерации, а индивидуальные предприниматели не должны прекратить деятельность в качестве индивидуального предпринимателя;</w:t>
      </w:r>
    </w:p>
    <w:p w:rsidR="00DF7451" w:rsidRPr="00DF7451" w:rsidRDefault="00DF7451" w:rsidP="00DF7451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lastRenderedPageBreak/>
        <w:t>- возраст СМСП до 70 лет включительно (индивидуальный предприниматель в возрасте до 70 лет включительно, или юридическое лицо, в уставном капитале которого доля, принадлежащая лицам в возрасте до 70 лет включительно, более 50 процентов);</w:t>
      </w:r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3.</w:t>
      </w:r>
      <w:r w:rsidR="002941C0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В получении микрозайма должно быть отказано в случае если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:</w:t>
      </w:r>
    </w:p>
    <w:p w:rsidR="004E3AFB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1) имеется задолженность </w:t>
      </w:r>
      <w:r w:rsidR="0015734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налогам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сборам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и иным обязательным платежам перед бюджетами бюджетной системы Российской Федерации, превышающая 50 тыс. рублей,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любую дату в течение периода, равного 30 календарным дням, предшествующего дате заключения договора займа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DF0600" w:rsidRPr="00AF679B" w:rsidRDefault="00DF0600" w:rsidP="00DF0600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2</w:t>
      </w:r>
      <w:r w:rsidR="002941C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имеется задолженность перед работниками (персоналом) по з</w:t>
      </w:r>
      <w:r w:rsidR="00352BE2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аработной плате; </w:t>
      </w:r>
    </w:p>
    <w:p w:rsidR="00F40526" w:rsidRPr="00AF679B" w:rsidRDefault="00F40526" w:rsidP="00F4052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3) на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дату представления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заявления о предоставлении займа в отношении заемщика имеется производство по делу о несостоятельности (банкротстве) либо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вступившие в силу решения судебных органов о признании его несостоятельным (банкротом); проводится процедура ликвидации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существуют ограничения в соответствующих видах деятельности;</w:t>
      </w:r>
    </w:p>
    <w:p w:rsidR="00F40526" w:rsidRPr="00AF679B" w:rsidRDefault="0040067D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4)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момента внесения отметки о субъекте малого и среднего предпринимательства,  допустившего нарушение порядка и условий оказания поддержки, в том числе не обеспечившим целевого использования средств поддержки, в реестр получателей государственной поддержки, прошло менее чем три года;</w:t>
      </w:r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5) имеется возбужденное исполнительное производство </w:t>
      </w:r>
      <w:r w:rsidR="006553F3" w:rsidRPr="00691226">
        <w:rPr>
          <w:rFonts w:ascii="Times New Roman" w:hAnsi="Times New Roman" w:cs="Times New Roman"/>
          <w:sz w:val="24"/>
          <w:shd w:val="clear" w:color="auto" w:fill="FFFFFF"/>
          <w:lang w:val="ru-RU"/>
        </w:rPr>
        <w:t>имущественного либо неимущественного характера в виде наложения ареста на имущество,</w:t>
      </w:r>
      <w:r w:rsidR="006553F3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как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отношении самого заемщика, так и в отношении поручител</w:t>
      </w:r>
      <w:r w:rsidR="003B7994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я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залогодателя и их близких родственников;</w:t>
      </w:r>
    </w:p>
    <w:p w:rsidR="00395D9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6) в отношении руководителя и (или) учредителя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залогодателя-юридического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лица имеются возбужденные исполнительные производства</w:t>
      </w:r>
      <w:r w:rsidR="00DF5F82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:rsidR="00F4052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7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) 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 представлены документы, определенные нормативными правовыми актами Российской Федерации, нормативными правовыми актами субъектов Российской Федерации,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или представлены недостоверные сведения и документы;</w:t>
      </w:r>
      <w:proofErr w:type="gramEnd"/>
    </w:p>
    <w:p w:rsidR="00F4052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8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 сумма основного долга заемщика перед Фондом по договорам займа в случае предоставления такого микрозайма (микрозаймов) превысит пять миллионов рублей;</w:t>
      </w:r>
    </w:p>
    <w:p w:rsidR="00F40526" w:rsidRPr="00AF679B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9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</w:t>
      </w:r>
      <w:r w:rsidR="002F61D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 и (или) его 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кредитоспособность</w:t>
      </w:r>
      <w:r w:rsidR="002F61D9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 предоставленное обеспечение исполнения обязательств</w:t>
      </w:r>
      <w:r w:rsidR="002F61D9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отвечают установленным требованиям Фонда;</w:t>
      </w:r>
    </w:p>
    <w:p w:rsidR="00F40526" w:rsidRPr="00AF679B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EB7D1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имеются сведения о наличии не снятой или не погашенной судимости предусмотренной главой 22 УК РФ (преступления в сфере экономической деятельности);</w:t>
      </w:r>
    </w:p>
    <w:p w:rsidR="00F40526" w:rsidRPr="00AF679B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пакет док</w:t>
      </w:r>
      <w:r w:rsidR="00785358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ументов, в соответствии с пункта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м</w:t>
      </w:r>
      <w:r w:rsidR="00785358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и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F84D0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785358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F84D01" w:rsidRPr="00F84D01">
        <w:rPr>
          <w:rFonts w:ascii="Times New Roman" w:hAnsi="Times New Roman" w:cs="Times New Roman"/>
          <w:color w:val="auto"/>
          <w:sz w:val="24"/>
          <w:lang w:val="ru-RU"/>
        </w:rPr>
        <w:t>4.1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F84D01" w:rsidRPr="00F84D01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785358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 5.</w:t>
      </w:r>
      <w:r w:rsidR="00F84D01" w:rsidRPr="00F84D01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785358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настоящ</w:t>
      </w:r>
      <w:r w:rsidR="002941C0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его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П</w:t>
      </w:r>
      <w:r w:rsidR="002941C0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орядка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предоставлен не в полном объеме;</w:t>
      </w:r>
    </w:p>
    <w:p w:rsidR="00F40526" w:rsidRPr="00AF679B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2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отрицательная кредитная история заемщика, поручител</w:t>
      </w:r>
      <w:r w:rsidR="00625F18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я</w:t>
      </w:r>
      <w:r w:rsidR="002318E2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залогодателя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и их близких родственников, в том числе в Фонде;</w:t>
      </w:r>
    </w:p>
    <w:p w:rsidR="00F40526" w:rsidRPr="00AF679B" w:rsidRDefault="0040067D" w:rsidP="003F7868">
      <w:pPr>
        <w:pStyle w:val="a9"/>
        <w:ind w:firstLine="567"/>
        <w:jc w:val="both"/>
        <w:rPr>
          <w:color w:val="000000" w:themeColor="text1"/>
        </w:rPr>
      </w:pPr>
      <w:r w:rsidRPr="00AF679B">
        <w:rPr>
          <w:rFonts w:eastAsia="Calibri"/>
          <w:color w:val="000000" w:themeColor="text1"/>
        </w:rPr>
        <w:t xml:space="preserve">13) ранее в отношении </w:t>
      </w:r>
      <w:r w:rsidRPr="00B16E49">
        <w:rPr>
          <w:rFonts w:eastAsia="Calibri"/>
          <w:color w:val="000000" w:themeColor="text1"/>
        </w:rPr>
        <w:t>субъекта</w:t>
      </w:r>
      <w:r w:rsidRPr="00B16E49">
        <w:rPr>
          <w:color w:val="000000" w:themeColor="text1"/>
        </w:rPr>
        <w:t xml:space="preserve"> малого и среднего предпринимательства, </w:t>
      </w:r>
      <w:r w:rsidRPr="00AF679B">
        <w:rPr>
          <w:rFonts w:eastAsia="Calibri"/>
          <w:color w:val="000000" w:themeColor="text1"/>
        </w:rPr>
        <w:t>было принято решение об оказании аналогичной поддержки (поддержки, условия оказания которой</w:t>
      </w:r>
      <w:r w:rsidR="00625F18">
        <w:rPr>
          <w:rFonts w:eastAsia="Calibri"/>
          <w:color w:val="000000" w:themeColor="text1"/>
        </w:rPr>
        <w:t>,</w:t>
      </w:r>
      <w:r w:rsidRPr="00AF679B">
        <w:rPr>
          <w:rFonts w:eastAsia="Calibri"/>
          <w:color w:val="000000" w:themeColor="text1"/>
        </w:rPr>
        <w:t xml:space="preserve"> совпадают, включая форму, вид поддержки и цели ее оказания) и сроки ее оказания не истекли;</w:t>
      </w:r>
    </w:p>
    <w:p w:rsidR="00F40526" w:rsidRPr="00AF679B" w:rsidRDefault="00F40526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4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</w:t>
      </w:r>
      <w:r w:rsidR="00C87BE6">
        <w:rPr>
          <w:color w:val="000000" w:themeColor="text1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не представлены документы, необходимые для фиксирования информации в соответствии с Правилами внутреннего контроля в целях противодействия легализации (отмыванию) доходов, полученных преступным путем, и финансированию терроризма;</w:t>
      </w:r>
    </w:p>
    <w:p w:rsidR="00AA60E3" w:rsidRPr="000B33D3" w:rsidRDefault="0040067D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proofErr w:type="gramStart"/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2941C0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5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 имеются требования и ограничения на распоряжение денежными средствами, находящихся на расчетных счетах индивидуального предпринимателя</w:t>
      </w:r>
      <w:r w:rsidR="00625F18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юридического лица;</w:t>
      </w:r>
      <w:proofErr w:type="gramEnd"/>
    </w:p>
    <w:p w:rsidR="00204B70" w:rsidRDefault="00204B7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7D227C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9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)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превышен лимит кредитного риска на группу</w:t>
      </w:r>
      <w:r w:rsidR="002941C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юридически связанных заемщиков;</w:t>
      </w:r>
    </w:p>
    <w:p w:rsidR="002941C0" w:rsidRPr="00AF679B" w:rsidRDefault="002941C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20) с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альдо задолженности Заемщика по иным займам перед Фондом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на дату подачи заявления о получении </w:t>
      </w:r>
      <w:r w:rsidR="00625F1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превыша</w:t>
      </w:r>
      <w:r w:rsidR="00D368A0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0 000 000 рублей</w:t>
      </w:r>
      <w:r w:rsidR="00D368A0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3F57AA" w:rsidRPr="00AF679B" w:rsidRDefault="003F57AA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2</w:t>
      </w:r>
      <w:r w:rsidR="00397AA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 один из участни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юридического лица - физическое лицо является иностранным гражданином либо один из участник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ов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юридического лица – юридическое лицо является иностранной организацией;</w:t>
      </w:r>
    </w:p>
    <w:p w:rsidR="00397AAD" w:rsidRDefault="002B1635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</w:t>
      </w:r>
      <w:r w:rsidR="00397AA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) имеются сведения о дисквалификации руководител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заемщика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</w:t>
      </w:r>
      <w:proofErr w:type="gramEnd"/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лица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4B0A4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руководителя 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залогодателя</w:t>
      </w:r>
      <w:r w:rsidR="004B0A4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 лица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учредител</w:t>
      </w:r>
      <w:r w:rsidR="000735F2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="00727D50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727D50" w:rsidRPr="00B04AFC" w:rsidRDefault="00727D50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B04AFC">
        <w:rPr>
          <w:rFonts w:ascii="Times New Roman" w:eastAsiaTheme="minorHAnsi" w:hAnsi="Times New Roman" w:cs="Times New Roman"/>
          <w:color w:val="auto"/>
          <w:sz w:val="24"/>
          <w:lang w:val="ru-RU"/>
        </w:rPr>
        <w:lastRenderedPageBreak/>
        <w:t xml:space="preserve">23) </w:t>
      </w:r>
      <w:r w:rsidRPr="00B04AFC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земельный участок не предназначен для использования в целях, указанных в пункте 2.10 настоящих Правил.</w:t>
      </w:r>
    </w:p>
    <w:p w:rsidR="00727D50" w:rsidRPr="00B04AFC" w:rsidRDefault="00727D50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B04AF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(подп. 23. </w:t>
      </w:r>
      <w:proofErr w:type="gramStart"/>
      <w:r w:rsidRPr="00B04AF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B04AF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29.12.2022 №291)</w:t>
      </w:r>
      <w:bookmarkStart w:id="0" w:name="_GoBack"/>
      <w:bookmarkEnd w:id="0"/>
    </w:p>
    <w:p w:rsidR="00397AAD" w:rsidRDefault="00397AAD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</w:p>
    <w:p w:rsidR="00397AAD" w:rsidRPr="00AF679B" w:rsidRDefault="00397AA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Обеспечение исполнения обязательства по возврату </w:t>
      </w:r>
      <w:r w:rsidR="00625F1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</w:t>
      </w:r>
    </w:p>
    <w:p w:rsidR="00397AAD" w:rsidRPr="00AF679B" w:rsidRDefault="00397AA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97AAD" w:rsidRDefault="00397AAD" w:rsidP="00397AAD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.1.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Исполнение обязательства заемщика по возврату </w:t>
      </w:r>
      <w:r w:rsidR="00625F1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может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обеспечиват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>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залогом </w:t>
      </w:r>
      <w:r w:rsidR="007175A0" w:rsidRPr="00397AAD">
        <w:rPr>
          <w:rFonts w:ascii="Times New Roman" w:hAnsi="Times New Roman" w:cs="Times New Roman"/>
          <w:sz w:val="24"/>
          <w:lang w:val="ru-RU"/>
        </w:rPr>
        <w:t xml:space="preserve">в размере не менее суммы </w:t>
      </w:r>
      <w:r w:rsidR="00625F18">
        <w:rPr>
          <w:rFonts w:ascii="Times New Roman" w:hAnsi="Times New Roman" w:cs="Times New Roman"/>
          <w:sz w:val="24"/>
          <w:lang w:val="ru-RU"/>
        </w:rPr>
        <w:t>микро</w:t>
      </w:r>
      <w:r w:rsidR="007175A0" w:rsidRPr="00397AAD">
        <w:rPr>
          <w:rFonts w:ascii="Times New Roman" w:hAnsi="Times New Roman" w:cs="Times New Roman"/>
          <w:sz w:val="24"/>
          <w:lang w:val="ru-RU"/>
        </w:rPr>
        <w:t>займа по залоговой стоимости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поручительством НКО «Гарантийный фонд РА»</w:t>
      </w:r>
      <w:r w:rsidR="000C344D">
        <w:rPr>
          <w:rFonts w:ascii="Times New Roman" w:hAnsi="Times New Roman" w:cs="Times New Roman"/>
          <w:sz w:val="24"/>
          <w:lang w:val="ru-RU"/>
        </w:rPr>
        <w:t>.</w:t>
      </w:r>
    </w:p>
    <w:p w:rsidR="007175A0" w:rsidRPr="007175A0" w:rsidRDefault="007175A0" w:rsidP="007175A0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7175A0">
        <w:rPr>
          <w:rFonts w:ascii="Times New Roman" w:hAnsi="Times New Roman" w:cs="Times New Roman"/>
          <w:color w:val="000000" w:themeColor="text1"/>
          <w:sz w:val="24"/>
          <w:lang w:val="ru-RU"/>
        </w:rPr>
        <w:t>С целью снижения рисков Фонда могут быть использованы одновременно несколько форм обеспечения, а сумма обеспечения может превышать сумму обязательств по договору займа.</w:t>
      </w:r>
    </w:p>
    <w:p w:rsidR="00B868A7" w:rsidRDefault="00B868A7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397AAD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4.</w:t>
      </w:r>
      <w:r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2</w:t>
      </w:r>
      <w:r w:rsidRPr="00397AAD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>В случае принятия в качестве обеспечения поручительств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о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НКО «Гарантийный фонд РА», лимит суммы поручительства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устанавливается </w:t>
      </w:r>
      <w:r w:rsidR="006761C6">
        <w:rPr>
          <w:rFonts w:ascii="Times New Roman" w:eastAsiaTheme="minorHAnsi" w:hAnsi="Times New Roman" w:cs="Times New Roman"/>
          <w:color w:val="auto"/>
          <w:sz w:val="24"/>
          <w:lang w:val="ru-RU"/>
        </w:rPr>
        <w:t>до 5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>0 (</w:t>
      </w:r>
      <w:r w:rsidR="006761C6">
        <w:rPr>
          <w:rFonts w:ascii="Times New Roman" w:eastAsiaTheme="minorHAnsi" w:hAnsi="Times New Roman" w:cs="Times New Roman"/>
          <w:color w:val="auto"/>
          <w:sz w:val="24"/>
          <w:lang w:val="ru-RU"/>
        </w:rPr>
        <w:t>пятидесяти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>) % от суммы обязательства по договору с Фондом</w:t>
      </w:r>
      <w:r w:rsidR="006761C6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залогом в размере не менее 50% от суммы займа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:rsidR="006761C6" w:rsidRDefault="00441FCD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E197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отказе в предоставлении поручительства, то сумма микрозайма рассчитывается исходя из достаточности залогового обеспечения, позволяющей покрыть микрозайм. В таком случае повторное рассмотрение заявки не требуется. </w:t>
      </w:r>
    </w:p>
    <w:p w:rsidR="00441FCD" w:rsidRPr="00E8595B" w:rsidRDefault="006761C6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</w:pPr>
      <w:r w:rsidRPr="00E8595B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(п. 4.2 в ред. Протокола Правления Фонда от 1</w:t>
      </w:r>
      <w:r w:rsidR="002A3FD8" w:rsidRPr="00E8595B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5</w:t>
      </w:r>
      <w:r w:rsidRPr="00E8595B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.07.2022 № 266)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предоставлении микрозайма юридическому лицу независимо от срока, на который предоставляется заем, обязательно предоставление дополнительного поручительства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руководителя 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учредителей юридического лица, за исключением акционерного общества. 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Акционерное общество предоставляет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поручительство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руководителя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акционеров (акционера), являющиеся в совокупности владельцами не менее 51 процента акций общества. </w:t>
      </w:r>
    </w:p>
    <w:p w:rsidR="00B868A7" w:rsidRPr="00112E98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При предоставлении микрозайма юридическому лицу, являющемуся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производственным или потребительским кооперативом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9F6E6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за</w:t>
      </w:r>
      <w:r w:rsidR="009F6E68">
        <w:rPr>
          <w:rFonts w:ascii="Times New Roman" w:hAnsi="Times New Roman" w:cs="Times New Roman"/>
          <w:color w:val="auto"/>
          <w:sz w:val="24"/>
          <w:lang w:val="ru-RU"/>
        </w:rPr>
        <w:t>й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м предоставляется в случае обеспечения его поручительством руководителя, а также и членов правления либо членов наблюдательного совета, либо членов кооператива. </w:t>
      </w:r>
    </w:p>
    <w:p w:rsidR="00B868A7" w:rsidRPr="00AF679B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учредителем или акционером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заемщика-юридического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лица выступает юридическое лицо, то Правление Фонда вправе запросить дополнительное поручительство учредителей данного юридического лица.</w:t>
      </w:r>
    </w:p>
    <w:p w:rsidR="00B868A7" w:rsidRPr="00112E98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Юридическое лицо предоставляет решение о согласии на совершение крупной сделки в соответствии с действующим законодательством.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175A0">
        <w:rPr>
          <w:rFonts w:ascii="Times New Roman" w:hAnsi="Times New Roman" w:cs="Times New Roman"/>
          <w:b/>
          <w:color w:val="auto"/>
          <w:sz w:val="24"/>
          <w:lang w:val="ru-RU"/>
        </w:rPr>
        <w:t>4.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7175A0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622CCA">
        <w:rPr>
          <w:rFonts w:ascii="Times New Roman" w:hAnsi="Times New Roman" w:cs="Times New Roman"/>
          <w:color w:val="auto"/>
          <w:sz w:val="24"/>
          <w:lang w:val="ru-RU"/>
        </w:rPr>
        <w:t>В целях усиления возможности реализации основного обеспечения, влияния на бизнес заемщиков/залогодателей/поручителей, повышения ответственности и заинтересованности собственников по договору займа Фонд по решению Правления Фонда вправе использовать дополнительное поручительство</w:t>
      </w:r>
      <w:r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22CCA">
        <w:rPr>
          <w:rFonts w:ascii="Times New Roman" w:hAnsi="Times New Roman" w:cs="Times New Roman"/>
          <w:color w:val="auto"/>
          <w:sz w:val="24"/>
          <w:lang w:val="ru-RU"/>
        </w:rPr>
        <w:t>супругов руководителя</w:t>
      </w:r>
      <w:r w:rsidR="009F6E68">
        <w:rPr>
          <w:rFonts w:ascii="Times New Roman" w:hAnsi="Times New Roman" w:cs="Times New Roman"/>
          <w:color w:val="auto"/>
          <w:sz w:val="24"/>
          <w:lang w:val="ru-RU"/>
        </w:rPr>
        <w:t xml:space="preserve"> и (или) учредителей юридического лица</w:t>
      </w:r>
      <w:r w:rsidRPr="00622CCA">
        <w:rPr>
          <w:rFonts w:ascii="Times New Roman" w:hAnsi="Times New Roman" w:cs="Times New Roman"/>
          <w:color w:val="auto"/>
          <w:sz w:val="24"/>
          <w:lang w:val="ru-RU"/>
        </w:rPr>
        <w:t>, залогодателя и учредителей залогодателя юридического лица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B868A7" w:rsidRPr="00622CCA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супруг</w:t>
      </w:r>
      <w:proofErr w:type="gramStart"/>
      <w:r>
        <w:rPr>
          <w:rFonts w:ascii="Times New Roman" w:hAnsi="Times New Roman" w:cs="Times New Roman"/>
          <w:color w:val="auto"/>
          <w:sz w:val="24"/>
          <w:lang w:val="ru-RU"/>
        </w:rPr>
        <w:t>и(</w:t>
      </w:r>
      <w:proofErr w:type="gramEnd"/>
      <w:r>
        <w:rPr>
          <w:rFonts w:ascii="Times New Roman" w:hAnsi="Times New Roman" w:cs="Times New Roman"/>
          <w:color w:val="auto"/>
          <w:sz w:val="24"/>
          <w:lang w:val="ru-RU"/>
        </w:rPr>
        <w:t xml:space="preserve">а) индивидуального предпринимателя. 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9F6E68">
        <w:rPr>
          <w:rFonts w:ascii="Times New Roman" w:hAnsi="Times New Roman" w:cs="Times New Roman"/>
          <w:b/>
          <w:color w:val="auto"/>
          <w:sz w:val="24"/>
          <w:lang w:val="ru-RU"/>
        </w:rPr>
        <w:t>4.5.</w:t>
      </w:r>
      <w:r w:rsidRPr="009F6E68">
        <w:rPr>
          <w:rFonts w:ascii="Times New Roman" w:hAnsi="Times New Roman" w:cs="Times New Roman"/>
          <w:color w:val="auto"/>
          <w:sz w:val="24"/>
          <w:lang w:val="ru-RU"/>
        </w:rPr>
        <w:t xml:space="preserve"> Поручители, указанные в пунктах 4.3 и 4.4 предоставляют: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копии паспорта гражданина Российской Федерации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заявление о своем согласии стать поручителем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593154" w:rsidRPr="00CF6605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согласие на обработку персональных данных</w:t>
      </w:r>
      <w:r w:rsidRPr="00593154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ED389B" w:rsidRPr="00751DDA">
        <w:rPr>
          <w:rFonts w:ascii="Times New Roman" w:hAnsi="Times New Roman" w:cs="Times New Roman"/>
          <w:color w:val="auto"/>
          <w:sz w:val="24"/>
          <w:lang w:val="ru-RU"/>
        </w:rPr>
        <w:t>согласно</w:t>
      </w:r>
      <w:r w:rsidR="00ED389B" w:rsidRPr="007175A0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настоящему Порядку;</w:t>
      </w:r>
    </w:p>
    <w:p w:rsidR="00593154" w:rsidRPr="00751DDA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анкету поручителя по форме, согласно приложению № 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ED389B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к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нас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>тоящ</w:t>
      </w:r>
      <w:r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му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lang w:val="ru-RU"/>
        </w:rPr>
        <w:t>Порядк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6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залог принимается ликвидное движимое и недвижимое имущество, не обремененн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 правами третьих лиц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в следующих формах: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1) 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Движимое имущество:</w:t>
      </w:r>
    </w:p>
    <w:p w:rsidR="000C344D" w:rsidRDefault="00F438AC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импортные 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</w:t>
      </w:r>
      <w:proofErr w:type="gramStart"/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 даты </w:t>
      </w:r>
      <w:r w:rsidR="009F6E6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выпуска</w:t>
      </w:r>
      <w:proofErr w:type="gramEnd"/>
      <w:r w:rsidR="009F6E6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15 лет на дату подачи документов;</w:t>
      </w:r>
    </w:p>
    <w:p w:rsidR="00F438AC" w:rsidRDefault="00F438AC" w:rsidP="00F438A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отечественные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лет на дату подачи документов;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 xml:space="preserve">сельскохозяйственная </w:t>
      </w:r>
      <w:r w:rsidR="00F438A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специальная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техника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в обращение которых прошло не более </w:t>
      </w:r>
      <w:r w:rsidR="00F438AC">
        <w:rPr>
          <w:rFonts w:ascii="Times New Roman" w:hAnsi="Times New Roman" w:cs="Times New Roman"/>
          <w:color w:val="000000" w:themeColor="text1"/>
          <w:sz w:val="24"/>
          <w:lang w:val="ru-RU"/>
        </w:rPr>
        <w:t>7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лет на дату подачи документов;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2) 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Н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едвижимое имущество, за исключением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871EA0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незарегистрированных в установленном законом порядке объектов недвижимости (здания, строения и т.д.)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1757ED" w:rsidRDefault="00871EA0" w:rsidP="001757E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>дани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>, расположенн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ое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арендуемом земельном участке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, на</w:t>
      </w:r>
      <w:r w:rsidR="001757ED" w:rsidRPr="001757E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ах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относящиеся к лесному фонду (ст. 8 Лесного кодекса РФ)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, на з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ах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относящи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к 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землям сельскохозяйственного назначения; 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на которых не зарегистрированы в установленном законом порядке здания, а также объекты, незавершенные строительством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71EA0" w:rsidRPr="00871EA0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троения, признанные в установленном порядке непригодными для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br/>
        <w:t>пользования (аварийные, поврежденные по причине стихийных бедствий или пожара);</w:t>
      </w:r>
    </w:p>
    <w:p w:rsidR="00871EA0" w:rsidRDefault="00871EA0" w:rsidP="00871EA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р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еконструированно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го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здани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я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не введенно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го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эксплуатацию, и не проведен кадастровый учет изменений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5F665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Pr="005F665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иквидность предмета залога; 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быстрого оформления залогового обязательства;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максимально гарантировать сохранность предмета залога и не допустить отчуждение предмета залога залогодателем;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юридическая чистота и наличие всех правоустанавливающих документов;</w:t>
      </w:r>
    </w:p>
    <w:p w:rsidR="002E4B0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438AC">
        <w:rPr>
          <w:rFonts w:ascii="Times New Roman" w:hAnsi="Times New Roman" w:cs="Times New Roman"/>
          <w:color w:val="auto"/>
          <w:sz w:val="24"/>
          <w:lang w:val="ru-RU"/>
        </w:rPr>
        <w:t xml:space="preserve">отсутствие обременений предмета залога  по сделкам. 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При этом допускается принятие в последующий залог имущества, которое уже находится в залоге у Фонда по другой сделке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Минимальный размер залоговых дисконтов: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транспортные средства и сельскохозяйственная техника от 15%;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недвижимость от 30%.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расчете залога, в обязательном порядке учитываются следующие факторы: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размер задолженности по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размер процентной ставки по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приведенный к годовому проценту, рассчитанного за один год полученного займа, но не более 12 месяцев.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Расчет требуемого объема обеспечения производится по следующей формуле:</w:t>
      </w:r>
    </w:p>
    <w:p w:rsidR="000C344D" w:rsidRPr="00AF679B" w:rsidRDefault="000C344D" w:rsidP="000C344D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0C344D" w:rsidRPr="00AF679B" w:rsidRDefault="000C344D" w:rsidP="000C344D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О=(С+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*(П/12*Т)*К)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где: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сумма займа (в рублях);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–п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роцентная ставка по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(%годовых/100);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 – период кредитования (количество месяцев займа), но не более 12 месяцев;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коэффициент увеличения суммы обязательств.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займов оформляемы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впервые, сумма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обеспечивается не менее 100%.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займов оформляемы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 повторно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при условии погашении первоначального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>займа в полном объеме,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имеющего положительную кредитную историю, сумма займа обеспечивается не менее 80%.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10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Залогодателем может быть, как сам Заемщик, так и иное физическое или юридическое лицо. </w:t>
      </w:r>
    </w:p>
    <w:p w:rsidR="000C344D" w:rsidRPr="005C71AE" w:rsidRDefault="000C344D" w:rsidP="000C344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5C71AE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залогодателе</w:t>
      </w:r>
      <w:r w:rsidR="001C243E">
        <w:rPr>
          <w:rFonts w:ascii="Times New Roman" w:eastAsiaTheme="minorHAnsi" w:hAnsi="Times New Roman" w:cs="Times New Roman"/>
          <w:color w:val="auto"/>
          <w:sz w:val="24"/>
          <w:lang w:val="ru-RU"/>
        </w:rPr>
        <w:t>м выступает третье лицо, являюще</w:t>
      </w:r>
      <w:r w:rsidRPr="005C71AE">
        <w:rPr>
          <w:rFonts w:ascii="Times New Roman" w:eastAsiaTheme="minorHAnsi" w:hAnsi="Times New Roman" w:cs="Times New Roman"/>
          <w:color w:val="auto"/>
          <w:sz w:val="24"/>
          <w:lang w:val="ru-RU"/>
        </w:rPr>
        <w:t>еся юридическим лицом, то Правление Фонда вправе запросить дополнительное поручительство учредителей данного юридического лица.</w:t>
      </w:r>
    </w:p>
    <w:p w:rsidR="005A7D26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Оценочная стоимость имущества, передаваемого в залог, определяется соглашением сторон. </w:t>
      </w:r>
    </w:p>
    <w:p w:rsidR="00A300D2" w:rsidRDefault="005A7D26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В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случае если стороны не достигли соглашения об оценочной стоимости залога,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ценка проводится независимым экспертом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расходы по оценке предмета залога возлагаются на 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заемщика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. При этом залоговая стоимость устанавливается равной 70% 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рыночной стоимости такого имущества, определенной в отчете оценщика</w:t>
      </w:r>
      <w:r w:rsidR="001757ED">
        <w:rPr>
          <w:rFonts w:ascii="Times New Roman" w:eastAsiaTheme="minorHAnsi" w:hAnsi="Times New Roman" w:cs="Times New Roman"/>
          <w:color w:val="auto"/>
          <w:sz w:val="24"/>
          <w:lang w:val="ru-RU"/>
        </w:rPr>
        <w:t>, и принимается по решению Правления Фонда.</w:t>
      </w:r>
    </w:p>
    <w:p w:rsidR="005A7D26" w:rsidRPr="00A300D2" w:rsidRDefault="00A300D2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Pr="00A300D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Структура залога, перечень имущества, принимаемого в залог,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принимается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Правлением Фонда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E4B02" w:rsidRPr="00AF679B" w:rsidRDefault="002E4B02" w:rsidP="002E4B02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P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Залогодатель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 свой счет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осуществляет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регистрацию уведомления о возникновении залога движимого имущества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2E4B02" w:rsidRPr="007175A0" w:rsidRDefault="002E4B02" w:rsidP="002E4B02">
      <w:pPr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.1</w:t>
      </w:r>
      <w:r w:rsidR="00ED389B"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</w:t>
      </w:r>
      <w:r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Для минимизации рисков по утрате или порче предмета за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лога, недвижимое имущество долж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н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о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быть застраховано в страховой компании от риска утраты, гибели, повреждения в течени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е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всего срока действия договора займа. </w:t>
      </w:r>
    </w:p>
    <w:p w:rsidR="002E4B0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Страхование имущества, составляющего предмет залога, осуществляется за счет Залогодателя / третьего лица; при этом выгодоприобретателем по договору страхования должен являться Залогодержатель. </w:t>
      </w:r>
    </w:p>
    <w:p w:rsidR="002E4B02" w:rsidRPr="007175A0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Страхование на первый год действия договора займа должно быть осуществлено на момент выдачи 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займа. При пролонгации договора займа требуется пролонгация договора страхования.</w:t>
      </w:r>
    </w:p>
    <w:p w:rsidR="002E4B02" w:rsidRDefault="002E4B02" w:rsidP="002E4B02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При страховании имущества, являющегося предметом залога, страховая сумма определяется равной величине обязательства Заемщика перед Фондом (основной долг)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:rsidR="002E4B02" w:rsidRPr="00BB7076" w:rsidRDefault="002E4B02" w:rsidP="002E4B02">
      <w:pPr>
        <w:pStyle w:val="TableParagraph"/>
        <w:tabs>
          <w:tab w:val="left" w:pos="365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t>4</w:t>
      </w:r>
      <w:r w:rsidRPr="00BB7076">
        <w:rPr>
          <w:rFonts w:ascii="Times New Roman" w:hAnsi="Times New Roman" w:cs="Times New Roman"/>
          <w:b/>
          <w:color w:val="000000" w:themeColor="text1"/>
          <w:sz w:val="24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</w:rPr>
        <w:t>5</w:t>
      </w:r>
      <w:r w:rsidRPr="00BB7076">
        <w:rPr>
          <w:rFonts w:ascii="Times New Roman" w:hAnsi="Times New Roman" w:cs="Times New Roman"/>
          <w:b/>
          <w:color w:val="000000" w:themeColor="text1"/>
          <w:sz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В случае </w:t>
      </w:r>
      <w:r w:rsidRPr="00BB7076">
        <w:rPr>
          <w:rFonts w:ascii="Times New Roman" w:hAnsi="Times New Roman" w:cs="Times New Roman"/>
          <w:sz w:val="24"/>
          <w:szCs w:val="24"/>
        </w:rPr>
        <w:t xml:space="preserve">невыполнения Заемщиком/Залогодателем условия об обязательном страховании </w:t>
      </w:r>
      <w:r>
        <w:rPr>
          <w:rFonts w:ascii="Times New Roman" w:hAnsi="Times New Roman" w:cs="Times New Roman"/>
          <w:sz w:val="24"/>
          <w:szCs w:val="24"/>
        </w:rPr>
        <w:t xml:space="preserve">недвижимого </w:t>
      </w:r>
      <w:r w:rsidRPr="00BB7076">
        <w:rPr>
          <w:rFonts w:ascii="Times New Roman" w:hAnsi="Times New Roman" w:cs="Times New Roman"/>
          <w:sz w:val="24"/>
          <w:szCs w:val="24"/>
        </w:rPr>
        <w:t xml:space="preserve">имущества, в том числе в случае отказа в страховании, подтвержденного официальным письмом Страховой компании, процентная ставка по займу устанавливается в размере базовой процентной ставки, увеличенной </w:t>
      </w:r>
      <w:r w:rsidRPr="00F84D01">
        <w:rPr>
          <w:rFonts w:ascii="Times New Roman" w:hAnsi="Times New Roman" w:cs="Times New Roman"/>
          <w:sz w:val="24"/>
          <w:szCs w:val="24"/>
        </w:rPr>
        <w:t>на 2 (два) процентных пункта</w:t>
      </w:r>
      <w:r w:rsidRPr="00BB7076">
        <w:rPr>
          <w:rFonts w:ascii="Times New Roman" w:hAnsi="Times New Roman" w:cs="Times New Roman"/>
          <w:sz w:val="24"/>
          <w:szCs w:val="24"/>
        </w:rPr>
        <w:t xml:space="preserve"> за весь период до предоставления в Фонд страхового полиса.</w:t>
      </w:r>
    </w:p>
    <w:p w:rsidR="002E4B02" w:rsidRPr="00691226" w:rsidRDefault="002E4B02" w:rsidP="002E4B0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случае утраты предмета залога (вследствие гибели, недостачи, выбытия, повреждения, хищения, угона, а также по иным причинам, не зависящим от Фонда</w:t>
      </w:r>
      <w:r w:rsidR="00082A4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Заемщик обязан заменить и (или) обеспечить замену (если залогодателем является третье лицо), предоставить иное равнозначное обеспечение, либо погасить необеспеченную сумму займа в течение 30 (тридцати) рабочих дней с даты получения соответствующего извещения Фонда, в случае если в период действия</w:t>
      </w:r>
      <w:proofErr w:type="gramEnd"/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Договора займа залоговая стоимость стала меньше 100% обязательств по Договору займа.</w:t>
      </w:r>
    </w:p>
    <w:p w:rsidR="002E4B02" w:rsidRPr="00691226" w:rsidRDefault="002E4B02" w:rsidP="002E4B0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.1</w:t>
      </w:r>
      <w:r w:rsidR="00ED389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При достаточности залогового покрытия обеспечиваемых залогом обязательств, заемщик вправе в период действия договора займа один раз произвести замену предмета залога на другое имущество по решению Правления Фонда.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залогодателем: </w:t>
      </w:r>
    </w:p>
    <w:p w:rsidR="000C344D" w:rsidRPr="00AF679B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правоспособность залогодателя: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лица о своем согласии стать залогодателем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если залогодателем выступает физическое лицо – копия паспорта гражданина Российской Федерации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: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при отсутствии сведений о семейном положении в паспорте гражданина либо имеются сведения государственной регистрации расторжения брака,</w:t>
      </w:r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смерти супруг</w:t>
      </w:r>
      <w:proofErr w:type="gramStart"/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>а(</w:t>
      </w:r>
      <w:proofErr w:type="gramEnd"/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>и)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предоставляется справка об отсутствии факта государственной регистрации заключения брака; 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залогодателем выступает юридическое лицо - копии: учредительных документов и документов о государственной регистрации в качестве юридического лица; документа о постановке на налоговый 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учет; документов, подтверждающих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полномочия лица, подписывающего договор от имени юридического лица;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копия паспорта представителя, уполномоченного представлять интересы юридического лица;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согласие на обработку персональных данных от физических лиц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сделки, оформленное в соответствии с действующим законодательством, если по договору залога и (или) ипотеки выступает юридическое лицо;</w:t>
      </w:r>
    </w:p>
    <w:p w:rsidR="000C344D" w:rsidRPr="00593154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93154">
        <w:rPr>
          <w:rFonts w:ascii="Times New Roman" w:hAnsi="Times New Roman" w:cs="Times New Roman"/>
          <w:b/>
          <w:color w:val="auto"/>
          <w:sz w:val="24"/>
          <w:lang w:val="ru-RU"/>
        </w:rPr>
        <w:t>2)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Для предоставления обеспечения в виде залога движимого имущества, указанного в 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подпункте 1 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>пункт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1757ED" w:rsidRPr="001757ED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2B7B" w:rsidRPr="001757ED">
        <w:rPr>
          <w:rFonts w:ascii="Times New Roman" w:hAnsi="Times New Roman" w:cs="Times New Roman"/>
          <w:color w:val="auto"/>
          <w:sz w:val="24"/>
          <w:lang w:val="ru-RU"/>
        </w:rPr>
        <w:t>настоящего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342B7B" w:rsidRPr="00593154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0C344D" w:rsidRPr="00AF679B" w:rsidRDefault="001C243E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копия свидетельства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 регистрации транспортного средства (самоходной машины);</w:t>
      </w:r>
    </w:p>
    <w:p w:rsidR="000C344D" w:rsidRPr="000B33D3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оригинал паспорта транспортного средства (самоходной машины)</w:t>
      </w:r>
      <w:r w:rsidRPr="00AF679B">
        <w:rPr>
          <w:color w:val="000000" w:themeColor="text1"/>
          <w:kern w:val="1"/>
          <w:sz w:val="24"/>
          <w:lang w:val="ru-RU" w:eastAsia="ru-RU" w:bidi="hi-IN"/>
        </w:rPr>
        <w:t xml:space="preserve">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либо выписку из электронного паспорта транспортного средства и Карточка учета транспортного средства (если выдан электронный паспорт транспортного средства);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согласие супруга (супруги) на залог движимого имущества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691226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инвентарная карточка основных средств формы № ОС-6, если залогодатель юридическое лицо.</w:t>
      </w:r>
    </w:p>
    <w:p w:rsidR="000C344D" w:rsidRPr="00AF679B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Для предоставления обеспечения в виде залога недвижимого имущества, указанного в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подпункте 2 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пункте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1757ED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настоящ</w:t>
      </w:r>
      <w:r w:rsidR="00342B7B" w:rsidRPr="00593154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 о государственной регистрации прав на недвижимое имущество (при наличии);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недвижимое имущество;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выписки из ЕГРН, свидетельствующие о государственной регистрации возникновения и перехода права на недвижимость, в том числе об отсутствии обременений на объект недвижимости, передаваемый в залог, полученн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ые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ранее, чем за 1 месяц до подачи документов оригиналы либо подписанные ЭЦП;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выписка из ЕГРН, свидетельствующ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ая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 наличии право собственности у залогодателя физического лица иного жилья (в случае предоставления в залог жилого объекта недвижимости), в том числе об отсутствии обременений на объект недвижимости, полученная не ранее, чем за 1 месяц до подачи документов оригинал либо подписанная ЭЦП;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земельный участок;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 удостоверенное согласие всех собственников недвижимого имущества на передачу его в залог, а при наличии в семье залогодателя физического лица несовершеннолетних детей, соответствующее разрешение органов опеки и попечительства;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нотариальное согласие супруга (супруги) на залог недвижимого имущества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если залогодателем выступает физическое лицо.</w:t>
      </w:r>
    </w:p>
    <w:p w:rsidR="00FC37E6" w:rsidRDefault="00FC37E6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</w:p>
    <w:p w:rsidR="008B0AAD" w:rsidRPr="00AF679B" w:rsidRDefault="00B868A7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5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. Порядок подачи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заявления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на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получения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микрозайма.</w:t>
      </w:r>
    </w:p>
    <w:p w:rsidR="008B0AAD" w:rsidRPr="00AF679B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Порядок рассмотрения документов</w:t>
      </w:r>
    </w:p>
    <w:p w:rsidR="007920CB" w:rsidRPr="00AF679B" w:rsidRDefault="007920C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</w:p>
    <w:p w:rsidR="0040067D" w:rsidRPr="00AF679B" w:rsidRDefault="00B868A7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EF371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40067D" w:rsidRPr="00EF371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.1. </w:t>
      </w:r>
      <w:r w:rsidR="0040067D" w:rsidRPr="00EF3716">
        <w:rPr>
          <w:rFonts w:ascii="Times New Roman" w:hAnsi="Times New Roman" w:cs="Times New Roman"/>
          <w:color w:val="000000" w:themeColor="text1"/>
          <w:sz w:val="24"/>
          <w:lang w:val="ru-RU"/>
        </w:rPr>
        <w:t>Для получения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СМСП, обращается в Фонд с заявлением о предоставлении микрозайма с приложением документов, указанных в </w:t>
      </w:r>
      <w:r w:rsidR="0040067D" w:rsidRPr="00593154">
        <w:rPr>
          <w:rFonts w:ascii="Times New Roman" w:hAnsi="Times New Roman" w:cs="Times New Roman"/>
          <w:color w:val="auto"/>
          <w:sz w:val="24"/>
          <w:lang w:val="ru-RU"/>
        </w:rPr>
        <w:t>пунктах</w:t>
      </w:r>
      <w:r w:rsidR="0040067D" w:rsidRPr="00B868A7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, 5.2 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735EB" w:rsidRPr="00AF679B" w:rsidRDefault="00B868A7" w:rsidP="00D77FA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D77FA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.2.</w:t>
      </w:r>
      <w:r w:rsidR="00D77FA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в Фонд для получения </w:t>
      </w:r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D77FA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займа:</w:t>
      </w:r>
    </w:p>
    <w:p w:rsidR="0066371B" w:rsidRPr="00AF679B" w:rsidRDefault="0066371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правоспособность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8B0AAD" w:rsidRPr="00AF679B" w:rsidRDefault="00D77FA3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о предоставлении микрозайма по форме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согласно Приложению № 1</w:t>
      </w:r>
      <w:r w:rsidR="0066371B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 настоящ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ему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анкета 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СМСП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 2 к настоящ</w:t>
      </w:r>
      <w:r w:rsidR="00593154" w:rsidRPr="00CF6605">
        <w:rPr>
          <w:rFonts w:ascii="Times New Roman" w:hAnsi="Times New Roman" w:cs="Times New Roman"/>
          <w:color w:val="auto"/>
          <w:sz w:val="24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40F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440FE9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запрос на предоставление сведений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Приложению № 3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у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F371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о соответствии условиям отнесения к субъектам малого и среднего предпринимательства для вновь созданного юридического лица и (или) вновь зарегистрированного индивидуального предпринимателя,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</w:t>
      </w:r>
      <w:r w:rsidRPr="00B868A7">
        <w:rPr>
          <w:rFonts w:ascii="Times New Roman" w:hAnsi="Times New Roman" w:cs="Times New Roman"/>
          <w:color w:val="FF0000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4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 настоящ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ему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учредительных документов и документы о государственной регистрации в качестве юридического лица (Устав, ОГРН) либо копии свидетельств о государственной регистрации в качестве индивидуального предпринимателя;</w:t>
      </w:r>
    </w:p>
    <w:p w:rsidR="00B735E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документа о постановке на налоговый учет (ИНН</w:t>
      </w: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6C1D5F" w:rsidRPr="00C86E0B">
        <w:rPr>
          <w:rFonts w:ascii="Times New Roman" w:hAnsi="Times New Roman" w:cs="Times New Roman"/>
          <w:sz w:val="24"/>
          <w:lang w:val="ru-RU"/>
        </w:rPr>
        <w:t xml:space="preserve"> </w:t>
      </w:r>
      <w:r w:rsidR="009D0251" w:rsidRPr="00C86E0B">
        <w:rPr>
          <w:rFonts w:ascii="Times New Roman" w:hAnsi="Times New Roman" w:cs="Times New Roman"/>
          <w:sz w:val="24"/>
          <w:lang w:val="ru-RU"/>
        </w:rPr>
        <w:t xml:space="preserve">СМСП; </w:t>
      </w:r>
      <w:r w:rsidR="006C1D5F" w:rsidRPr="00C86E0B">
        <w:rPr>
          <w:rFonts w:ascii="Times New Roman" w:hAnsi="Times New Roman" w:cs="Times New Roman"/>
          <w:sz w:val="24"/>
          <w:lang w:val="ru-RU"/>
        </w:rPr>
        <w:t>представителя, уполномоченных представлять интересы юридического лица и индивидуального предпринимателя; бенефициарного владельца</w:t>
      </w:r>
      <w:r w:rsidR="006C1D5F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9D0251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физического лица, применяющего специальный налоговый режим;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копии документов, подтверждающи</w:t>
      </w:r>
      <w:r w:rsidR="001735BB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полномочия лица, подписывающего договор от имени юридического лица;</w:t>
      </w:r>
    </w:p>
    <w:p w:rsidR="0040067D" w:rsidRPr="00AF679B" w:rsidRDefault="0040067D" w:rsidP="0040067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паспорта гражданина Российской Федерации: индивидуального предпринимателя; представителя, уполномоченных представлять интересы юридического лица и индивидуального предпринимателя; бенефициарного владельца;</w:t>
      </w:r>
    </w:p>
    <w:p w:rsidR="00410993" w:rsidRPr="00AF679B" w:rsidRDefault="0040067D" w:rsidP="00410993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свидетельства обязательного пенсионного страхования </w:t>
      </w:r>
      <w:r w:rsidR="00B868A7">
        <w:rPr>
          <w:rFonts w:ascii="Times New Roman" w:hAnsi="Times New Roman" w:cs="Times New Roman"/>
          <w:color w:val="000000" w:themeColor="text1"/>
          <w:sz w:val="24"/>
          <w:lang w:val="ru-RU"/>
        </w:rPr>
        <w:t>индивидуального предпринимателя;</w:t>
      </w:r>
      <w:r w:rsidR="0041099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представителя, уполномоченных представлять интересы юридического лица и индивидуального предпринимателя; бенефициарного владельца;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лицензии на право осуществления деятельности, подлежащей лицензированию;</w:t>
      </w:r>
    </w:p>
    <w:p w:rsidR="0053663C" w:rsidRPr="00112E98" w:rsidRDefault="0053663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</w:t>
      </w:r>
      <w:r w:rsidR="001C5CA1" w:rsidRPr="00112E98">
        <w:rPr>
          <w:rFonts w:ascii="Times New Roman" w:hAnsi="Times New Roman" w:cs="Times New Roman"/>
          <w:color w:val="auto"/>
          <w:sz w:val="24"/>
          <w:lang w:val="ru-RU"/>
        </w:rPr>
        <w:t>, оформленное в соответствии с действующим законодательством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, если по договору займа выступает юридическое лицо;</w:t>
      </w:r>
    </w:p>
    <w:p w:rsidR="005F6ACD" w:rsidRPr="00CF6605" w:rsidRDefault="005F6AC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 w:eastAsia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согласие на обработку персональных данных от физических лиц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66371B" w:rsidRPr="00AF679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2)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Характеризующие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 xml:space="preserve"> финансовое положение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:</w:t>
      </w:r>
    </w:p>
    <w:p w:rsidR="00B735EB" w:rsidRPr="00CF6605" w:rsidRDefault="00B735EB" w:rsidP="00B735EB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баланс и отчет о прибылях и убытках, 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="00D06083" w:rsidRPr="00D06083">
        <w:rPr>
          <w:rFonts w:ascii="Times New Roman" w:hAnsi="Times New Roman" w:cs="Times New Roman"/>
          <w:color w:val="auto"/>
          <w:sz w:val="24"/>
          <w:lang w:val="ru-RU"/>
        </w:rPr>
        <w:t>Технологии оценки кредитоспособности, утвержден</w:t>
      </w:r>
      <w:r w:rsidR="00D06083">
        <w:rPr>
          <w:rFonts w:ascii="Times New Roman" w:hAnsi="Times New Roman" w:cs="Times New Roman"/>
          <w:color w:val="auto"/>
          <w:sz w:val="24"/>
          <w:lang w:val="ru-RU"/>
        </w:rPr>
        <w:t>ной</w:t>
      </w:r>
      <w:r w:rsidR="00D06083" w:rsidRPr="00D06083">
        <w:rPr>
          <w:rFonts w:ascii="Times New Roman" w:hAnsi="Times New Roman" w:cs="Times New Roman"/>
          <w:color w:val="auto"/>
          <w:sz w:val="24"/>
          <w:lang w:val="ru-RU"/>
        </w:rPr>
        <w:t xml:space="preserve"> решением Правления Фонда от 11.12.2020 г.</w:t>
      </w:r>
      <w:r w:rsidRPr="00D06083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B735EB" w:rsidRPr="00AF679B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заемщиков, находящихся на общем режиме налогообложения копии бухгалтерской отчетности (бухгалтерский баланс, отчет о финансовых результатах) за последний отчетный период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</w:t>
      </w:r>
      <w:r w:rsidR="0066371B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(при передаче в электронном виде)</w:t>
      </w:r>
      <w:r w:rsidR="0066371B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  <w:proofErr w:type="gramEnd"/>
    </w:p>
    <w:p w:rsidR="00B735EB" w:rsidRPr="00AF679B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заемщиков, находящихся на специальных налоговых режимах -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копии годовой (либо квартальной) налоговой декларации 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</w:t>
      </w:r>
      <w:r w:rsidR="0066371B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proofErr w:type="gramEnd"/>
    </w:p>
    <w:p w:rsidR="00B735EB" w:rsidRPr="009839AE" w:rsidRDefault="000B6AB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305B8D">
        <w:rPr>
          <w:rFonts w:ascii="Times New Roman" w:hAnsi="Times New Roman" w:cs="Times New Roman"/>
          <w:color w:val="000000" w:themeColor="text1"/>
          <w:sz w:val="24"/>
          <w:lang w:val="ru-RU"/>
        </w:rPr>
        <w:t>справка налогового органа о наличии расчетных счетов у СМСП, полученная не ранее, чем за 1 месяц до подачи документов оригинал</w:t>
      </w:r>
      <w:r w:rsidR="00B11F92" w:rsidRPr="00305B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либо подписанная ЭЦП</w:t>
      </w:r>
      <w:r w:rsidRPr="00305B8D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расчет по страховым взносам за последний отчетный период с отметкой налогового органа об их принятии или без таковой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виде); </w:t>
      </w:r>
    </w:p>
    <w:p w:rsidR="00B735E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оригинал либо подписанная ЭЦП 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справк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банка об оборотах по расчетным счетам за последние</w:t>
      </w:r>
      <w:r w:rsidR="00AF5AA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полных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6 месяцев или за период фактической деятельности СМСП (в случае если деятельность СМСП менее 6 месяцев), с указанием наличия требований и наличи</w:t>
      </w:r>
      <w:r w:rsidR="001735BB">
        <w:rPr>
          <w:rFonts w:ascii="Times New Roman" w:hAnsi="Times New Roman" w:cs="Times New Roman"/>
          <w:color w:val="000000" w:themeColor="text1"/>
          <w:sz w:val="24"/>
          <w:lang w:val="ru-RU"/>
        </w:rPr>
        <w:t>я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BD139C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полученные не ранее, чем за 1 месяц до подачи документов</w:t>
      </w:r>
      <w:r w:rsidR="00B735EB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 Справка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предоставляется при отсутствии расчетного счета;</w:t>
      </w:r>
    </w:p>
    <w:p w:rsidR="001F150F" w:rsidRDefault="001F150F" w:rsidP="001F15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034AB4">
        <w:rPr>
          <w:rFonts w:ascii="Times New Roman" w:hAnsi="Times New Roman" w:cs="Times New Roman"/>
          <w:sz w:val="24"/>
          <w:lang w:val="ru-RU"/>
        </w:rPr>
        <w:t xml:space="preserve">справка налогового органа о состоянии расчетов по налогам, сборам пеням и штрафам, полученная не ранее, чем </w:t>
      </w:r>
      <w:r w:rsidR="003249E3">
        <w:rPr>
          <w:rFonts w:ascii="Times New Roman" w:hAnsi="Times New Roman" w:cs="Times New Roman"/>
          <w:sz w:val="24"/>
          <w:lang w:val="ru-RU"/>
        </w:rPr>
        <w:t>за 1 месяц до подачи документов.</w:t>
      </w:r>
    </w:p>
    <w:p w:rsidR="0053663C" w:rsidRPr="00593154" w:rsidRDefault="0053663C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93154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3)</w:t>
      </w:r>
      <w:r w:rsidRPr="0059315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17A17" w:rsidRPr="00593154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Pr="00593154">
        <w:rPr>
          <w:rFonts w:ascii="Times New Roman" w:hAnsi="Times New Roman" w:cs="Times New Roman"/>
          <w:color w:val="000000" w:themeColor="text1"/>
          <w:sz w:val="24"/>
          <w:lang w:val="ru-RU"/>
        </w:rPr>
        <w:t>окумент</w:t>
      </w:r>
      <w:r w:rsidR="00217A17" w:rsidRPr="00593154">
        <w:rPr>
          <w:rFonts w:ascii="Times New Roman" w:hAnsi="Times New Roman" w:cs="Times New Roman"/>
          <w:color w:val="000000" w:themeColor="text1"/>
          <w:sz w:val="24"/>
          <w:lang w:val="ru-RU"/>
        </w:rPr>
        <w:t>ы</w:t>
      </w:r>
      <w:r w:rsidRPr="0059315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217A17" w:rsidRPr="00593154">
        <w:rPr>
          <w:rFonts w:ascii="Times New Roman" w:hAnsi="Times New Roman" w:cs="Times New Roman"/>
          <w:color w:val="000000" w:themeColor="text1"/>
          <w:sz w:val="24"/>
          <w:lang w:val="ru-RU"/>
        </w:rPr>
        <w:t>необходимые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для предоставления обеспечения, указанные в 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пункт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785358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4.1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785358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настоящ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53663C" w:rsidRPr="00AF679B" w:rsidRDefault="00B868A7" w:rsidP="0027490F">
      <w:pPr>
        <w:keepNext/>
        <w:keepLines/>
        <w:shd w:val="clear" w:color="auto" w:fill="FFFFFF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5.3</w:t>
      </w:r>
      <w:r w:rsidR="0053663C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5366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3663C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Все документы, необходимые для получения займа, представляются в копиях, надлежащим образом заверенные заемщиком и в оригиналах для ознакомления.</w:t>
      </w:r>
    </w:p>
    <w:p w:rsidR="00785358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4B00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0B4B00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.4.</w:t>
      </w:r>
      <w:r w:rsidR="00785358" w:rsidRPr="000B4B00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Фонд в течение одного рабочего дня регистрирует заявления с поступившими документами, при </w:t>
      </w:r>
      <w:r w:rsidR="00785358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соблюдении пунктов 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, 5.2 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="00593154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, в порядке очередности в журнале регистрации.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1C097E" w:rsidRPr="00AF679B" w:rsidRDefault="00B868A7" w:rsidP="001C097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1C097E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.5.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Представленные документы Фонд рассматривает и оценивает правоспособность; финансовое состояние СМСП, целесообразность реализации проекта для региона; создание и сохранение рабочих мест в результате реализации проекта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предоставляемое обеспечение возврата </w:t>
      </w:r>
      <w:r w:rsidR="00C02F83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:rsidR="00785358" w:rsidRPr="00034AB4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.6.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десяти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рабочих дней со 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ня приема документов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Фонд готовит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заключени</w:t>
      </w:r>
      <w:r w:rsidR="00682D14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течение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трех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 рабоч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их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дн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ей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передает их членам Правления для ознакомления.</w:t>
      </w:r>
    </w:p>
    <w:p w:rsidR="00636F4B" w:rsidRPr="00AF679B" w:rsidRDefault="00B868A7" w:rsidP="00636F4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.7.</w:t>
      </w:r>
      <w:r w:rsidR="007D019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7D019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Председатель Правления Фонда назначает дату, время и место заседания по рассмотрению представленных заключений.</w:t>
      </w:r>
    </w:p>
    <w:p w:rsidR="00785358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принятии решения о предоставлении (</w:t>
      </w:r>
      <w:proofErr w:type="spellStart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непредоставлении</w:t>
      </w:r>
      <w:proofErr w:type="spellEnd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</w:t>
      </w:r>
      <w:r w:rsidR="00C02F83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Правление учитывает: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задачи развития и поддержки СМСП в таких отраслях реального сектора экономики, как туризм, транспорт, строительство, промышленность;</w:t>
      </w:r>
    </w:p>
    <w:p w:rsidR="00785358" w:rsidRPr="00AF679B" w:rsidRDefault="001C097E" w:rsidP="00785358">
      <w:pPr>
        <w:tabs>
          <w:tab w:val="left" w:pos="1133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приоритетные направления государственной поддержки СМСП в соответствии с законодательством Республики Алтай;</w:t>
      </w:r>
    </w:p>
    <w:p w:rsidR="00785358" w:rsidRPr="001757ED" w:rsidRDefault="00785358" w:rsidP="00785358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полноту предоставленных документов в соответствии с 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пунктом </w:t>
      </w:r>
      <w:r w:rsidR="0050432C" w:rsidRPr="001757ED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033EA0"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033EA0" w:rsidRPr="001757ED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18</w:t>
      </w:r>
      <w:r w:rsidR="0050432C" w:rsidRPr="001757ED">
        <w:rPr>
          <w:rFonts w:ascii="Times New Roman" w:hAnsi="Times New Roman" w:cs="Times New Roman"/>
          <w:color w:val="auto"/>
          <w:sz w:val="24"/>
          <w:lang w:val="ru-RU"/>
        </w:rPr>
        <w:t>, 5.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</w:t>
      </w:r>
      <w:r w:rsidR="000B4B00"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орядка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финансовую состоятельность заёмщика на предмет возможности возврата </w:t>
      </w:r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на основании совокупности представленных документов;</w:t>
      </w:r>
    </w:p>
    <w:p w:rsidR="00785358" w:rsidRPr="00AF679B" w:rsidRDefault="00785358" w:rsidP="00785358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обеспеченность </w:t>
      </w:r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займа;</w:t>
      </w:r>
    </w:p>
    <w:p w:rsidR="00785358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лимит кредитного риска на группу юридически связанных заемщиков;</w:t>
      </w:r>
    </w:p>
    <w:p w:rsidR="00B868A7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альдо задолженности Заемщика по иным займам перед Фондом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на дату подачи заявления о получении займа.</w:t>
      </w:r>
    </w:p>
    <w:p w:rsidR="0050432C" w:rsidRPr="00AF679B" w:rsidRDefault="00B868A7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785358" w:rsidRPr="00B868A7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.9.</w:t>
      </w:r>
      <w:r w:rsidR="00785358" w:rsidRPr="00B868A7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По результатам рассмотрения Правление выносит решение о предоставлении </w:t>
      </w:r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B868A7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или мотивированное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решение об отказе. </w:t>
      </w:r>
    </w:p>
    <w:p w:rsidR="00300E92" w:rsidRPr="00AF679B" w:rsidRDefault="00300E92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течение 5 (пяти) рабочих дней после принятия решений Правлением рассмотрению заявлений СМСП на оказание государственной поддержки, Фонд обеспечивает публикацию информации о результатах рассмотренных заявлений на официальном сайте Фонда в Интернете.  </w:t>
      </w:r>
    </w:p>
    <w:p w:rsidR="00785358" w:rsidRDefault="00785358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случае не предоставления заемщиком документов, в том числе предусмотренных 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пунктом </w:t>
      </w:r>
      <w:r w:rsidR="001168A6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6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</w:t>
      </w:r>
      <w:r w:rsid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орядка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, для получения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займа, по истечении 45 календарных дней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даты принятия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Правлением решения о выдаче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заявление считается аннулированным, а документы, переданные заемщиком подлежат возврату.</w:t>
      </w:r>
    </w:p>
    <w:p w:rsidR="00DF3AAB" w:rsidRPr="008E197B" w:rsidRDefault="00DF3AAB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Решение о выдаче микрозайма под поручительство НКО «Гарантийный фонд РА»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действует в течение 45 календарных дней с момента его принятия НКО «Гарантийный фонд РА». В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случае принятия решения об 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отказ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предоставлении поручительства</w:t>
      </w:r>
      <w:r w:rsidR="00B422F8" w:rsidRPr="008E197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заемщик вправе получить микрозайм под предоставленный залог, с учетом особенностей п. 4.2 настоящего Порядка, в течение 45 календарных дней с момента принятия НКО «Гарантийный фонд РА» решения об отказе в предоставлении поручительства, в противном случае заявление о выдаче микрозайма считается аннулированным.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:rsidR="00353D17" w:rsidRPr="00AF679B" w:rsidRDefault="00B868A7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50432C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.10.</w:t>
      </w:r>
      <w:r w:rsidR="0050432C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Каждый СМСП информируется о принятом решении в течение 5 (пяти) дней со дня его принятия посредством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телефонограммой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либо смс-уведомление. Телефонограмма передается по телефону, указываются дата и время передачи, фамилия лица, принявшего и передавшего ее</w:t>
      </w:r>
      <w:r w:rsidR="00353D17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50432C" w:rsidRPr="00AF679B" w:rsidRDefault="0050432C" w:rsidP="0050432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Заемщик вправе обратиться в Фонд с письменным заявлением о разъяснении причин отказа.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785358" w:rsidRPr="000B4B00" w:rsidRDefault="00B868A7" w:rsidP="00785358">
      <w:pPr>
        <w:tabs>
          <w:tab w:val="left" w:pos="1930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случае превышения объема заявлений на получение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займов над лимитом средств, предусмотренных на эти цели, Правление принимает решение о предоставлении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претендентам, подавшим документы ранее других, 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 соблюдении пункта 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18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, 5.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C15D64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настоящ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орядка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. </w:t>
      </w:r>
    </w:p>
    <w:p w:rsidR="00D03587" w:rsidRPr="00AF679B" w:rsidRDefault="00D03587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B31566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. </w:t>
      </w:r>
      <w:r w:rsidR="00C15D64"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 xml:space="preserve">Порядок заключения договора микрозайма и </w:t>
      </w:r>
    </w:p>
    <w:p w:rsidR="00C15D64" w:rsidRPr="00AF679B" w:rsidRDefault="00C15D64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>предоставления графика платежей</w:t>
      </w:r>
    </w:p>
    <w:p w:rsidR="006530F0" w:rsidRPr="00AF679B" w:rsidRDefault="006530F0" w:rsidP="00C15D64">
      <w:pPr>
        <w:pStyle w:val="aa"/>
        <w:spacing w:before="0" w:after="0"/>
        <w:ind w:firstLine="601"/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6.1.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основании положительного решения Правления Фонд заключает с СМСП договор займа</w:t>
      </w:r>
      <w:r w:rsidR="00FC37E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6530F0" w:rsidRPr="00AF679B" w:rsidRDefault="006530F0" w:rsidP="006530F0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Фонд информирует лицо, подавшее заявление на предоставление микрозайма, до получения им микрозайма об условиях договора микрозайма, о возможности и порядке изменения его условий по инициативе Фонда и заемщика, о перечне и размере всех платежей, связанных с получением, обслуживанием и возвратом микрозайма, а также с нарушением условий договора микрозайма.</w:t>
      </w:r>
    </w:p>
    <w:p w:rsidR="006530F0" w:rsidRPr="00AF679B" w:rsidRDefault="00EE5A71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зависимости от предоставленного обеспечения до получения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СМСП должны быть подписаны следующие договоры:</w:t>
      </w:r>
    </w:p>
    <w:p w:rsidR="006530F0" w:rsidRPr="00CF6605" w:rsidRDefault="006530F0" w:rsidP="006530F0">
      <w:pPr>
        <w:ind w:firstLine="567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договор займа 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9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6530F0" w:rsidRPr="00CF6605" w:rsidRDefault="006530F0" w:rsidP="006530F0">
      <w:pPr>
        <w:ind w:firstLine="567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догово</w:t>
      </w:r>
      <w:proofErr w:type="gramStart"/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р(</w:t>
      </w:r>
      <w:proofErr w:type="gramEnd"/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ы) поручительства 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10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договор залога (ипотеки) 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Приложению № 1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(1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р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ядк</w:t>
      </w:r>
      <w:r w:rsidR="001757E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у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:rsidR="006530F0" w:rsidRPr="00AF679B" w:rsidRDefault="00EE5A71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заключаемом договоре займа определяются: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предмет договора;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цель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предоставления и размер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срок действия договора и срок возврата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процентная ставка за пользование займом;</w:t>
      </w:r>
    </w:p>
    <w:p w:rsidR="006530F0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и график погашения займа;</w:t>
      </w:r>
    </w:p>
    <w:p w:rsidR="00FC37E6" w:rsidRPr="00AF679B" w:rsidRDefault="00FC37E6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обязанность по созданию и сохранению вновь созданных дополнительных рабочих мест; 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штрафные санкции за ненадлежащее исполнение договора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ответственность за нецелевое использование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порядок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расторжения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договора;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рассмотрения споров по договору;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иные положения, не противоречащие законодательству РФ.</w:t>
      </w:r>
    </w:p>
    <w:p w:rsidR="00C15D64" w:rsidRPr="00AF679B" w:rsidRDefault="00EE5A71" w:rsidP="00C15D64">
      <w:pPr>
        <w:pStyle w:val="aa"/>
        <w:spacing w:before="0"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График погашения полной суммы, подлежащей выплате заемщиком, доводится до заемщика в качестве приложения к договору займа, в котором устанавливается: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 согласованию с заемщиком порядок погашения суммы основного долга;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плата процентов ежемесячно до полного погашения займа.</w:t>
      </w:r>
    </w:p>
    <w:p w:rsidR="002E4B02" w:rsidRDefault="001168A6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2E4B02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Перечисление денежных сре</w:t>
      </w:r>
      <w:proofErr w:type="gramStart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дств пр</w:t>
      </w:r>
      <w:proofErr w:type="gramEnd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оизводится в рублях, платежным поручением на счет заемщика в течение трех рабочих дней после заключения договора займа, заключения договоров поручительства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>, в зависимости от вида обеспечения:</w:t>
      </w:r>
    </w:p>
    <w:p w:rsidR="00B735EB" w:rsidRDefault="002E4B02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свидетельство о регистрации уведомления о возникновении залога движимого имущества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ED04B9" w:rsidRDefault="002E4B02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страхового полиса в пользу выгодоприобретателя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Фонда, квитанции об оплате страховой суммы;</w:t>
      </w:r>
    </w:p>
    <w:p w:rsidR="002E4B02" w:rsidRPr="00AF679B" w:rsidRDefault="00ED04B9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документа, указанного в пункте 7.1 настоящего Порядка, если принято соответствующее решение Правлением Фонда.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645EFB" w:rsidRPr="00AF679B" w:rsidRDefault="001168A6" w:rsidP="00645EF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ED04B9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выдачи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считается дата списания денежных сре</w:t>
      </w:r>
      <w:proofErr w:type="gramStart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дств с р</w:t>
      </w:r>
      <w:proofErr w:type="gramEnd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асчетного счета Фонда.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 выдачу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комиссия не взимается.</w:t>
      </w:r>
    </w:p>
    <w:p w:rsidR="00B735EB" w:rsidRPr="00AF679B" w:rsidRDefault="00B735EB" w:rsidP="00B735E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45EFB" w:rsidRPr="00AF679B" w:rsidRDefault="00B31566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Возврат заемщиком </w:t>
      </w:r>
      <w:r w:rsidR="0039370E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займа.</w:t>
      </w:r>
    </w:p>
    <w:p w:rsidR="00645EFB" w:rsidRPr="00AF679B" w:rsidRDefault="00645EFB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645EF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 </w:t>
      </w:r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осуществляется в соответствии с графиком платежей </w:t>
      </w:r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путем ежемесячного перечисления денежных средств на расчетный счет Фонда отдельными платежными поручениями.</w:t>
      </w:r>
    </w:p>
    <w:p w:rsidR="00C93C37" w:rsidRPr="00691226" w:rsidRDefault="00C93C37" w:rsidP="00C93C3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Правлением Фонда может быть принято решение предоставить дополнительно документ о праве Фонда на списание денежных средств на основании инкассового поручения или соглашения на заранее данный акцепт по расчетам платежными требованиями в погашение просроченной задолженности со счет</w:t>
      </w: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а(</w:t>
      </w:r>
      <w:proofErr w:type="gramEnd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ов) Заемщика</w:t>
      </w:r>
      <w:r w:rsidR="00396626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645EFB" w:rsidRPr="00AF679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Заемщик в период действия договора займа имеет право частичного или полного досрочного возврата средств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с уплатой начисленных на дату погашения процентов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lastRenderedPageBreak/>
        <w:t>и неустоек.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7.3.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За досрочный возврат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комиссия не взимается.</w:t>
      </w:r>
    </w:p>
    <w:p w:rsidR="00645EFB" w:rsidRPr="00AF679B" w:rsidRDefault="00645EFB" w:rsidP="00645EF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7.4.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погашения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(основного долга и процентов) является дата зачисления денежных средств на расчетный счет Фонда. 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8876B8" w:rsidRPr="00AF679B" w:rsidRDefault="00645EFB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Сопровождение договора </w:t>
      </w:r>
      <w:r w:rsidR="0039370E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займа.</w:t>
      </w:r>
    </w:p>
    <w:p w:rsidR="002B2A84" w:rsidRPr="00AF679B" w:rsidRDefault="002B2A84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B6B6B" w:rsidRPr="00AF679B" w:rsidRDefault="00645EF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B6B6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период действия Договора, Фонд осуществляет мониторинг порядка и условий оказания государственной поддержки, в том числе целевого использования и эффективности предоставления </w:t>
      </w:r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3B6B6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займа. </w:t>
      </w:r>
    </w:p>
    <w:p w:rsidR="003B6B6B" w:rsidRPr="00CF6605" w:rsidRDefault="003B6B6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выявления нарушения порядка и условий оказания государственной поддержки, в том числе не предоставления заемщиком документов, необходимых для проведения мониторинга в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соответствии с </w:t>
      </w:r>
      <w:r w:rsidR="002F2941"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Приложением № 1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 xml:space="preserve">3 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к настояще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м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900B8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, принимается решение о досрочном расторжении договора займа и возврате заемных средств. </w:t>
      </w:r>
    </w:p>
    <w:p w:rsidR="003B6B6B" w:rsidRPr="00CF6605" w:rsidRDefault="003B6B6B" w:rsidP="003B6B6B">
      <w:pPr>
        <w:ind w:firstLine="54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О выявленных фактах, указанных в абзаце </w:t>
      </w:r>
      <w:r w:rsidR="004619AB" w:rsidRPr="00CF6605">
        <w:rPr>
          <w:rFonts w:ascii="Times New Roman" w:hAnsi="Times New Roman" w:cs="Times New Roman"/>
          <w:color w:val="auto"/>
          <w:sz w:val="24"/>
          <w:lang w:val="ru-RU"/>
        </w:rPr>
        <w:t>втором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пункта </w:t>
      </w:r>
      <w:r w:rsidR="00645EFB" w:rsidRPr="00CF6605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EB6C4F" w:rsidRPr="00CF6605">
        <w:rPr>
          <w:rFonts w:ascii="Times New Roman" w:hAnsi="Times New Roman" w:cs="Times New Roman"/>
          <w:color w:val="auto"/>
          <w:sz w:val="24"/>
          <w:lang w:val="ru-RU"/>
        </w:rPr>
        <w:t>.1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настоящего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, в отношении заемщика делается соответствующая запись о нарушении в реестре получателей государственной поддержки. </w:t>
      </w:r>
    </w:p>
    <w:p w:rsidR="003B6B6B" w:rsidRPr="00CF6605" w:rsidRDefault="003B6B6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 обращении такого СМСП</w:t>
      </w:r>
      <w:r w:rsidR="001C097E" w:rsidRPr="00CF6605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с заявлением на получение </w:t>
      </w:r>
      <w:r w:rsidR="000900B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займа, Правлением будет отказано в предоставлении </w:t>
      </w:r>
      <w:r w:rsidR="000900B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займа без проведения анализа предоставленного пакета документов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14700E" w:rsidRPr="00CF6605">
        <w:rPr>
          <w:rFonts w:ascii="Times New Roman" w:hAnsi="Times New Roman" w:cs="Times New Roman"/>
          <w:color w:val="auto"/>
          <w:sz w:val="24"/>
          <w:lang w:val="ru-RU"/>
        </w:rPr>
        <w:t>на основании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подпункт</w:t>
      </w:r>
      <w:r w:rsidR="0014700E" w:rsidRPr="00CF6605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4 пункта </w:t>
      </w:r>
      <w:r w:rsidR="00EB6C4F" w:rsidRPr="00CF6605">
        <w:rPr>
          <w:rFonts w:ascii="Times New Roman" w:hAnsi="Times New Roman" w:cs="Times New Roman"/>
          <w:color w:val="auto"/>
          <w:sz w:val="24"/>
          <w:lang w:val="ru-RU"/>
        </w:rPr>
        <w:t>3.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8876B8" w:rsidRPr="00CF6605" w:rsidRDefault="000250DA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b/>
          <w:color w:val="auto"/>
          <w:sz w:val="24"/>
          <w:lang w:val="ru-RU"/>
        </w:rPr>
        <w:t>8</w:t>
      </w:r>
      <w:r w:rsidR="00E51970" w:rsidRPr="00CF6605">
        <w:rPr>
          <w:rFonts w:ascii="Times New Roman" w:hAnsi="Times New Roman" w:cs="Times New Roman"/>
          <w:b/>
          <w:color w:val="auto"/>
          <w:sz w:val="24"/>
          <w:lang w:val="ru-RU"/>
        </w:rPr>
        <w:t>.2</w:t>
      </w:r>
      <w:r w:rsidR="008876B8" w:rsidRPr="00CF660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76B8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В течение срока действия договора заемщик предоставляет</w:t>
      </w:r>
      <w:r w:rsidR="00F0618A" w:rsidRPr="00CF6605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8876B8" w:rsidRPr="00CF6605" w:rsidRDefault="008876B8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ежеквартально не позднее </w:t>
      </w:r>
      <w:r w:rsidR="00ED04B9" w:rsidRPr="00CF6605">
        <w:rPr>
          <w:rFonts w:ascii="Times New Roman" w:hAnsi="Times New Roman" w:cs="Times New Roman"/>
          <w:color w:val="auto"/>
          <w:sz w:val="24"/>
          <w:lang w:val="ru-RU"/>
        </w:rPr>
        <w:t>0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5 числа месяца, следующего за отчетным кварталом сведения по финансовому состоянию и платежеспособности согласно </w:t>
      </w:r>
      <w:r w:rsidR="002F2941"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 1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ED04B9" w:rsidRDefault="00ED04B9" w:rsidP="00ED04B9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ежеквартально не позднее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числа месяца, следующег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 за отчетным кварталом справку СЗВ-М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876B8" w:rsidRPr="00AF679B" w:rsidRDefault="008876B8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 позднее 180 календарных дней со дня получения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копии документов, подтверждающих его целевое использование</w:t>
      </w:r>
      <w:r w:rsidR="008316A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соответствии с </w:t>
      </w:r>
      <w:r w:rsidR="002F2941" w:rsidRPr="000900B8">
        <w:rPr>
          <w:rFonts w:ascii="Times New Roman" w:hAnsi="Times New Roman" w:cs="Times New Roman"/>
          <w:color w:val="auto"/>
          <w:sz w:val="24"/>
          <w:lang w:val="ru-RU"/>
        </w:rPr>
        <w:t>Приложением № 1</w:t>
      </w:r>
      <w:r w:rsidR="00343BB9" w:rsidRPr="000900B8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8316A7" w:rsidRPr="000900B8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316A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 настоящ</w:t>
      </w:r>
      <w:r w:rsidR="000B4B00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316A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0B4B00">
        <w:rPr>
          <w:rFonts w:ascii="Times New Roman" w:hAnsi="Times New Roman" w:cs="Times New Roman"/>
          <w:color w:val="000000" w:themeColor="text1"/>
          <w:sz w:val="24"/>
          <w:lang w:val="ru-RU"/>
        </w:rPr>
        <w:t>у</w:t>
      </w:r>
      <w:r w:rsidR="008316A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0B4B00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;   </w:t>
      </w:r>
    </w:p>
    <w:p w:rsidR="008876B8" w:rsidRPr="00AF679B" w:rsidRDefault="008876B8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доступ к предмету залога.</w:t>
      </w:r>
    </w:p>
    <w:p w:rsidR="00ED04B9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нецелевого использования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заемщик осуществляет возврат израсходованной не по целевому назначению суммы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займа, уплачивает Фонду единовременную неустойку в размере 10 % от суммы нецелевого использования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8876B8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нецелевом расходовании средств, просрочки возврата заемных средств 2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(два) и более месяцев подряд, Фонд вправе взыскать задолженность и остаток денежных средств досрочно в соответствии с законодательством Российской Федерации.</w:t>
      </w:r>
    </w:p>
    <w:p w:rsidR="0049409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После полного возврата суммы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и начисленных процентов договор займа прекращает свое действие. Кредитное досье по указанному займу передается в архив Фонда, где хранится в течени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5 лет после даты прекращения отношений с клиентом (даты погашения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займа).</w:t>
      </w:r>
    </w:p>
    <w:p w:rsidR="00DB2A4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.6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заемщика: 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 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замен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вывод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платежа основного долга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графика платежей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превышающие три месяца;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 </w:t>
      </w:r>
      <w:proofErr w:type="gramStart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документов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подтверждающих целевое использование займа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разрешаются</w:t>
      </w:r>
      <w:proofErr w:type="gramEnd"/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Правлением Фонда.</w:t>
      </w:r>
    </w:p>
    <w:p w:rsidR="0015377B" w:rsidRPr="00AF679B" w:rsidRDefault="0049409B" w:rsidP="0015377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заявлению заемщика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Фонда договор займа, заключенный на срок менее срока соответствующего вида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может быть пролонгирован. При этом общий срок пользования займом с учетом пролонгации не может превышать 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60 месяцев с момента выдачи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отсрочки платежа основного долга</w:t>
      </w:r>
      <w:r w:rsidR="003119D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изменения графика платежей, замене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выводе залога, пролонгации договора займа в обязательном порядке вносятся соответствующие изменения в условия договоров займа, залога, ипотеки, поручительства, страхования залога, которые оформляются дополнительными соглашениями.</w:t>
      </w:r>
    </w:p>
    <w:p w:rsidR="00E7184B" w:rsidRPr="00AF679B" w:rsidRDefault="000250DA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DF301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Судебные споры, рассматриваемые в рамках судопроизводства, могут быть урегулированы путем заключения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мирового соглашения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D4ED8" w:rsidRPr="00AF679B" w:rsidRDefault="008E554E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 Фонда заключает мировое соглашение в пределах срока</w:t>
      </w:r>
      <w:r w:rsidR="005119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6077C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установленного </w:t>
      </w:r>
      <w:r w:rsidR="006077C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 xml:space="preserve">договором, последней части возврата займа и (или) 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 более трех месяцев со дня истечения срока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возврата займа, установленного договором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1A023D" w:rsidRPr="00AF679B" w:rsidRDefault="001A023D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Утверждение мирового соглашения на срок более трех месяцев со дня истечения срока 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возврата займа, установленного договором,</w:t>
      </w:r>
      <w:r w:rsidR="00E4212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разрешается Правлением Фонда</w:t>
      </w:r>
      <w:r w:rsidR="00F87C4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 </w:t>
      </w:r>
    </w:p>
    <w:p w:rsidR="004619AB" w:rsidRPr="00AF679B" w:rsidRDefault="004619AB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proofErr w:type="gramStart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Контроль за</w:t>
      </w:r>
      <w:proofErr w:type="gramEnd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использованием средств</w:t>
      </w:r>
    </w:p>
    <w:p w:rsidR="002B2A84" w:rsidRPr="00AF679B" w:rsidRDefault="002B2A84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2B2A84">
      <w:pPr>
        <w:pStyle w:val="a4"/>
        <w:ind w:firstLine="567"/>
        <w:jc w:val="both"/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1.</w:t>
      </w:r>
      <w:r w:rsidR="00707BBB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Фонд обеспечивает </w:t>
      </w:r>
      <w:proofErr w:type="gramStart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заемных средств, полученных субъектами малого и среднего предпринимательства по договорам займа</w:t>
      </w:r>
      <w:r w:rsidR="008876B8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.</w:t>
      </w:r>
    </w:p>
    <w:p w:rsidR="00FD3A31" w:rsidRDefault="000250DA" w:rsidP="00FD3A3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2.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Фонд </w:t>
      </w:r>
      <w:r w:rsid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>в срок до 5-го числа месяца, следующего за месяцем принятия решения о предоставлении или прекращении оказания поддержки либо обнаружения нарушения порядка и условий предоставления поддержки, в том числе нецелевого использования средств поддержки</w:t>
      </w:r>
      <w:r w:rsidR="00FD3A31" w:rsidRP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>предоставляет такие сведения в уполномоченный орган (Федеральный орган исполнительной власти, осуществляющим функции по контролю и надзору за соблюдением законодательства о налогах и сборах).</w:t>
      </w:r>
      <w:proofErr w:type="gramEnd"/>
    </w:p>
    <w:p w:rsidR="008876B8" w:rsidRPr="00AF679B" w:rsidRDefault="000250DA" w:rsidP="002B2A84">
      <w:pPr>
        <w:tabs>
          <w:tab w:val="left" w:pos="1379"/>
        </w:tabs>
        <w:spacing w:before="5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.3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Фонд ежегодно не позднее 15 февраля представляет на рассмотрение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Правлени</w:t>
      </w:r>
      <w:r w:rsidR="00883DA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ю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отчеты о фактических размерах предоставленных субъектам малого и среднего предпринимательства средств и их целевом использовании, а также предложения по установлению размера процентной ставки за пользование займом.</w:t>
      </w:r>
    </w:p>
    <w:p w:rsidR="0089269A" w:rsidRPr="000B4B00" w:rsidRDefault="000250DA" w:rsidP="00FD3A31">
      <w:pPr>
        <w:ind w:firstLine="567"/>
        <w:jc w:val="both"/>
        <w:rPr>
          <w:rFonts w:ascii="Times New Roman" w:hAnsi="Times New Roman" w:cs="Times New Roman"/>
          <w:color w:val="auto"/>
          <w:sz w:val="28"/>
          <w:lang w:val="ru-RU"/>
        </w:rPr>
      </w:pPr>
      <w:r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9</w:t>
      </w:r>
      <w:r w:rsidR="00E51970"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.4</w:t>
      </w:r>
      <w:r w:rsidR="008876B8"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3DAB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9269A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Фонд ведет реестр получателей государственной поддержки </w:t>
      </w:r>
      <w:r w:rsidR="00FD3A31">
        <w:rPr>
          <w:rFonts w:ascii="Times New Roman" w:hAnsi="Times New Roman" w:cs="Times New Roman"/>
          <w:color w:val="auto"/>
          <w:sz w:val="24"/>
          <w:lang w:val="ru-RU"/>
        </w:rPr>
        <w:t xml:space="preserve">и </w:t>
      </w:r>
      <w:r w:rsidR="0089269A" w:rsidRPr="000B4B00">
        <w:rPr>
          <w:rFonts w:ascii="Times New Roman" w:hAnsi="Times New Roman" w:cs="Times New Roman"/>
          <w:color w:val="auto"/>
          <w:sz w:val="24"/>
          <w:lang w:val="ru-RU"/>
        </w:rPr>
        <w:t>размещает на официальном сайте Фонда в течение 30 дней со дня принятия решения об оказании поддержки или решения о прекращении оказания поддержки.</w:t>
      </w:r>
    </w:p>
    <w:p w:rsidR="00645EFB" w:rsidRDefault="00645EFB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Pr="00AF679B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sectPr w:rsidR="001C2B8A" w:rsidRPr="00AF679B" w:rsidSect="00441FCD">
      <w:pgSz w:w="11906" w:h="16838"/>
      <w:pgMar w:top="993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7482E"/>
    <w:multiLevelType w:val="multilevel"/>
    <w:tmpl w:val="4378B038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60BE13A6"/>
    <w:multiLevelType w:val="multilevel"/>
    <w:tmpl w:val="0CFA1D68"/>
    <w:lvl w:ilvl="0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  <w:sz w:val="26"/>
      </w:rPr>
    </w:lvl>
    <w:lvl w:ilvl="1">
      <w:start w:val="2"/>
      <w:numFmt w:val="decimal"/>
      <w:lvlText w:val="%1.%2."/>
      <w:lvlJc w:val="left"/>
      <w:pPr>
        <w:tabs>
          <w:tab w:val="num" w:pos="1130"/>
        </w:tabs>
        <w:ind w:left="113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</w:abstractNum>
  <w:abstractNum w:abstractNumId="2">
    <w:nsid w:val="7449649E"/>
    <w:multiLevelType w:val="hybridMultilevel"/>
    <w:tmpl w:val="8B6636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02C"/>
    <w:rsid w:val="00004615"/>
    <w:rsid w:val="00011792"/>
    <w:rsid w:val="0001330A"/>
    <w:rsid w:val="0002196A"/>
    <w:rsid w:val="000220FE"/>
    <w:rsid w:val="000250DA"/>
    <w:rsid w:val="00026D4B"/>
    <w:rsid w:val="00030E11"/>
    <w:rsid w:val="00033D07"/>
    <w:rsid w:val="00033EA0"/>
    <w:rsid w:val="000348ED"/>
    <w:rsid w:val="00034AB4"/>
    <w:rsid w:val="00035716"/>
    <w:rsid w:val="00040F8D"/>
    <w:rsid w:val="000630BD"/>
    <w:rsid w:val="00071035"/>
    <w:rsid w:val="00071E0E"/>
    <w:rsid w:val="000735F2"/>
    <w:rsid w:val="0008231E"/>
    <w:rsid w:val="00082A40"/>
    <w:rsid w:val="00087A04"/>
    <w:rsid w:val="000900B8"/>
    <w:rsid w:val="000926D6"/>
    <w:rsid w:val="0009584A"/>
    <w:rsid w:val="000A0B3F"/>
    <w:rsid w:val="000A3147"/>
    <w:rsid w:val="000A3A55"/>
    <w:rsid w:val="000A4F67"/>
    <w:rsid w:val="000A68C4"/>
    <w:rsid w:val="000B1AA4"/>
    <w:rsid w:val="000B33D3"/>
    <w:rsid w:val="000B4B00"/>
    <w:rsid w:val="000B6ABC"/>
    <w:rsid w:val="000B74E7"/>
    <w:rsid w:val="000B77F3"/>
    <w:rsid w:val="000C000D"/>
    <w:rsid w:val="000C344D"/>
    <w:rsid w:val="000D0ED8"/>
    <w:rsid w:val="000D3955"/>
    <w:rsid w:val="000D4770"/>
    <w:rsid w:val="000D5F7E"/>
    <w:rsid w:val="000D6C1A"/>
    <w:rsid w:val="000E0F45"/>
    <w:rsid w:val="000F1228"/>
    <w:rsid w:val="000F3088"/>
    <w:rsid w:val="000F4EAB"/>
    <w:rsid w:val="000F596E"/>
    <w:rsid w:val="000F608B"/>
    <w:rsid w:val="001019DF"/>
    <w:rsid w:val="00101BAF"/>
    <w:rsid w:val="001046AA"/>
    <w:rsid w:val="00112E98"/>
    <w:rsid w:val="00113820"/>
    <w:rsid w:val="001168A6"/>
    <w:rsid w:val="0012234D"/>
    <w:rsid w:val="0013402C"/>
    <w:rsid w:val="001341DF"/>
    <w:rsid w:val="00134704"/>
    <w:rsid w:val="0013483B"/>
    <w:rsid w:val="00141C28"/>
    <w:rsid w:val="001434C6"/>
    <w:rsid w:val="0014541C"/>
    <w:rsid w:val="0014700E"/>
    <w:rsid w:val="00152076"/>
    <w:rsid w:val="0015377B"/>
    <w:rsid w:val="00155E7A"/>
    <w:rsid w:val="00157340"/>
    <w:rsid w:val="00160DAE"/>
    <w:rsid w:val="00160F35"/>
    <w:rsid w:val="00164BF0"/>
    <w:rsid w:val="001717BD"/>
    <w:rsid w:val="001735BB"/>
    <w:rsid w:val="001757ED"/>
    <w:rsid w:val="00183631"/>
    <w:rsid w:val="00184A0E"/>
    <w:rsid w:val="00184BC0"/>
    <w:rsid w:val="00185A8A"/>
    <w:rsid w:val="00191569"/>
    <w:rsid w:val="00196B05"/>
    <w:rsid w:val="001A023D"/>
    <w:rsid w:val="001A035C"/>
    <w:rsid w:val="001A534D"/>
    <w:rsid w:val="001B2C6F"/>
    <w:rsid w:val="001B2C8F"/>
    <w:rsid w:val="001B40CB"/>
    <w:rsid w:val="001C097E"/>
    <w:rsid w:val="001C243E"/>
    <w:rsid w:val="001C295D"/>
    <w:rsid w:val="001C2B8A"/>
    <w:rsid w:val="001C3915"/>
    <w:rsid w:val="001C5CA1"/>
    <w:rsid w:val="001C6F9E"/>
    <w:rsid w:val="001C7126"/>
    <w:rsid w:val="001D240A"/>
    <w:rsid w:val="001D5292"/>
    <w:rsid w:val="001D7331"/>
    <w:rsid w:val="001F150F"/>
    <w:rsid w:val="001F1F37"/>
    <w:rsid w:val="001F343A"/>
    <w:rsid w:val="001F52E7"/>
    <w:rsid w:val="001F61ED"/>
    <w:rsid w:val="001F6377"/>
    <w:rsid w:val="001F7277"/>
    <w:rsid w:val="001F7A3C"/>
    <w:rsid w:val="00203B00"/>
    <w:rsid w:val="00204B70"/>
    <w:rsid w:val="00211E28"/>
    <w:rsid w:val="00212458"/>
    <w:rsid w:val="00217A17"/>
    <w:rsid w:val="00217DDB"/>
    <w:rsid w:val="002207BB"/>
    <w:rsid w:val="00221053"/>
    <w:rsid w:val="00222F26"/>
    <w:rsid w:val="00223784"/>
    <w:rsid w:val="002318E2"/>
    <w:rsid w:val="0023229C"/>
    <w:rsid w:val="002337CF"/>
    <w:rsid w:val="0023565C"/>
    <w:rsid w:val="00236020"/>
    <w:rsid w:val="00236CF0"/>
    <w:rsid w:val="002409D6"/>
    <w:rsid w:val="002412D3"/>
    <w:rsid w:val="002419EB"/>
    <w:rsid w:val="00241AD1"/>
    <w:rsid w:val="00244AF1"/>
    <w:rsid w:val="00247675"/>
    <w:rsid w:val="00254304"/>
    <w:rsid w:val="002550AD"/>
    <w:rsid w:val="00256657"/>
    <w:rsid w:val="0027490F"/>
    <w:rsid w:val="00274C2E"/>
    <w:rsid w:val="00285994"/>
    <w:rsid w:val="002941C0"/>
    <w:rsid w:val="00295975"/>
    <w:rsid w:val="00295C0E"/>
    <w:rsid w:val="002970C5"/>
    <w:rsid w:val="002A2D21"/>
    <w:rsid w:val="002A3A82"/>
    <w:rsid w:val="002A3FD8"/>
    <w:rsid w:val="002A4BB6"/>
    <w:rsid w:val="002A619B"/>
    <w:rsid w:val="002B130F"/>
    <w:rsid w:val="002B1635"/>
    <w:rsid w:val="002B2A84"/>
    <w:rsid w:val="002B3001"/>
    <w:rsid w:val="002B3BFC"/>
    <w:rsid w:val="002B61CC"/>
    <w:rsid w:val="002B62F6"/>
    <w:rsid w:val="002B6329"/>
    <w:rsid w:val="002C47C9"/>
    <w:rsid w:val="002C5130"/>
    <w:rsid w:val="002C5D80"/>
    <w:rsid w:val="002D0B7C"/>
    <w:rsid w:val="002E0905"/>
    <w:rsid w:val="002E0C04"/>
    <w:rsid w:val="002E4B02"/>
    <w:rsid w:val="002E73C6"/>
    <w:rsid w:val="002F2941"/>
    <w:rsid w:val="002F2DD2"/>
    <w:rsid w:val="002F5AE1"/>
    <w:rsid w:val="002F61D9"/>
    <w:rsid w:val="00300E92"/>
    <w:rsid w:val="0030187E"/>
    <w:rsid w:val="0030501A"/>
    <w:rsid w:val="00305B8D"/>
    <w:rsid w:val="0030743C"/>
    <w:rsid w:val="003108FF"/>
    <w:rsid w:val="003119D2"/>
    <w:rsid w:val="00312F44"/>
    <w:rsid w:val="00320622"/>
    <w:rsid w:val="00322D48"/>
    <w:rsid w:val="00323F78"/>
    <w:rsid w:val="003249E3"/>
    <w:rsid w:val="00326379"/>
    <w:rsid w:val="00330CBB"/>
    <w:rsid w:val="00330EAE"/>
    <w:rsid w:val="00331879"/>
    <w:rsid w:val="00331E74"/>
    <w:rsid w:val="00337C88"/>
    <w:rsid w:val="003403B8"/>
    <w:rsid w:val="0034267D"/>
    <w:rsid w:val="00342B7B"/>
    <w:rsid w:val="00342E47"/>
    <w:rsid w:val="00343BB9"/>
    <w:rsid w:val="003450B5"/>
    <w:rsid w:val="0034690C"/>
    <w:rsid w:val="0034734E"/>
    <w:rsid w:val="003473D9"/>
    <w:rsid w:val="00352BE2"/>
    <w:rsid w:val="00353D17"/>
    <w:rsid w:val="003540B4"/>
    <w:rsid w:val="00354CB8"/>
    <w:rsid w:val="00354E21"/>
    <w:rsid w:val="00356BC7"/>
    <w:rsid w:val="003628E6"/>
    <w:rsid w:val="0039370E"/>
    <w:rsid w:val="003943CF"/>
    <w:rsid w:val="00395D96"/>
    <w:rsid w:val="00396626"/>
    <w:rsid w:val="00397AAD"/>
    <w:rsid w:val="003A174F"/>
    <w:rsid w:val="003A4CB3"/>
    <w:rsid w:val="003B22FC"/>
    <w:rsid w:val="003B5379"/>
    <w:rsid w:val="003B6B6B"/>
    <w:rsid w:val="003B7994"/>
    <w:rsid w:val="003C362E"/>
    <w:rsid w:val="003C649D"/>
    <w:rsid w:val="003C6671"/>
    <w:rsid w:val="003D0558"/>
    <w:rsid w:val="003D4ADE"/>
    <w:rsid w:val="003D56E2"/>
    <w:rsid w:val="003D5A1B"/>
    <w:rsid w:val="003E0321"/>
    <w:rsid w:val="003E2D8F"/>
    <w:rsid w:val="003F28A1"/>
    <w:rsid w:val="003F312A"/>
    <w:rsid w:val="003F4334"/>
    <w:rsid w:val="003F57AA"/>
    <w:rsid w:val="003F7868"/>
    <w:rsid w:val="0040067D"/>
    <w:rsid w:val="004017B9"/>
    <w:rsid w:val="00402A08"/>
    <w:rsid w:val="00406ABA"/>
    <w:rsid w:val="00410993"/>
    <w:rsid w:val="00412B5F"/>
    <w:rsid w:val="00415C3E"/>
    <w:rsid w:val="00427489"/>
    <w:rsid w:val="00434D2A"/>
    <w:rsid w:val="00436536"/>
    <w:rsid w:val="00440C81"/>
    <w:rsid w:val="00440FE9"/>
    <w:rsid w:val="00441FCD"/>
    <w:rsid w:val="004445AD"/>
    <w:rsid w:val="004453C3"/>
    <w:rsid w:val="00445465"/>
    <w:rsid w:val="00447E81"/>
    <w:rsid w:val="0045062C"/>
    <w:rsid w:val="0046085D"/>
    <w:rsid w:val="004619AB"/>
    <w:rsid w:val="00461DBA"/>
    <w:rsid w:val="004655F1"/>
    <w:rsid w:val="0046632C"/>
    <w:rsid w:val="00470E8A"/>
    <w:rsid w:val="00471B36"/>
    <w:rsid w:val="00473433"/>
    <w:rsid w:val="00476F81"/>
    <w:rsid w:val="00477D9A"/>
    <w:rsid w:val="004834A7"/>
    <w:rsid w:val="00486790"/>
    <w:rsid w:val="00490EFE"/>
    <w:rsid w:val="0049409B"/>
    <w:rsid w:val="0049495F"/>
    <w:rsid w:val="0049713E"/>
    <w:rsid w:val="00497FCF"/>
    <w:rsid w:val="004A3404"/>
    <w:rsid w:val="004A5332"/>
    <w:rsid w:val="004B0A4A"/>
    <w:rsid w:val="004B1C0A"/>
    <w:rsid w:val="004B4FF5"/>
    <w:rsid w:val="004C0A8E"/>
    <w:rsid w:val="004C15D4"/>
    <w:rsid w:val="004C6685"/>
    <w:rsid w:val="004D1E9B"/>
    <w:rsid w:val="004D2A1D"/>
    <w:rsid w:val="004D4459"/>
    <w:rsid w:val="004D5856"/>
    <w:rsid w:val="004E03AB"/>
    <w:rsid w:val="004E1578"/>
    <w:rsid w:val="004E18E1"/>
    <w:rsid w:val="004E3AFB"/>
    <w:rsid w:val="004E51DF"/>
    <w:rsid w:val="004E6D2B"/>
    <w:rsid w:val="004F0499"/>
    <w:rsid w:val="004F7A81"/>
    <w:rsid w:val="0050382A"/>
    <w:rsid w:val="0050432C"/>
    <w:rsid w:val="0050661C"/>
    <w:rsid w:val="00511926"/>
    <w:rsid w:val="005177AF"/>
    <w:rsid w:val="005178FB"/>
    <w:rsid w:val="005204BB"/>
    <w:rsid w:val="00521B54"/>
    <w:rsid w:val="00523549"/>
    <w:rsid w:val="00524133"/>
    <w:rsid w:val="00526361"/>
    <w:rsid w:val="00530A65"/>
    <w:rsid w:val="0053663C"/>
    <w:rsid w:val="00536860"/>
    <w:rsid w:val="00540ACD"/>
    <w:rsid w:val="00541E65"/>
    <w:rsid w:val="00542499"/>
    <w:rsid w:val="00543819"/>
    <w:rsid w:val="00544848"/>
    <w:rsid w:val="00544AE7"/>
    <w:rsid w:val="005453F8"/>
    <w:rsid w:val="00553465"/>
    <w:rsid w:val="005534BE"/>
    <w:rsid w:val="0055566D"/>
    <w:rsid w:val="00555983"/>
    <w:rsid w:val="00561DEF"/>
    <w:rsid w:val="00564E13"/>
    <w:rsid w:val="0056600A"/>
    <w:rsid w:val="00571136"/>
    <w:rsid w:val="005749CE"/>
    <w:rsid w:val="0057582B"/>
    <w:rsid w:val="00581447"/>
    <w:rsid w:val="00582F6C"/>
    <w:rsid w:val="00583C7B"/>
    <w:rsid w:val="00585994"/>
    <w:rsid w:val="00591F4D"/>
    <w:rsid w:val="00593154"/>
    <w:rsid w:val="005943DD"/>
    <w:rsid w:val="00595CF6"/>
    <w:rsid w:val="0059635E"/>
    <w:rsid w:val="005A1B7A"/>
    <w:rsid w:val="005A7D26"/>
    <w:rsid w:val="005B008E"/>
    <w:rsid w:val="005B3441"/>
    <w:rsid w:val="005B5D3C"/>
    <w:rsid w:val="005C10F9"/>
    <w:rsid w:val="005C19BE"/>
    <w:rsid w:val="005C5F9D"/>
    <w:rsid w:val="005C71AE"/>
    <w:rsid w:val="005D0540"/>
    <w:rsid w:val="005D0FF2"/>
    <w:rsid w:val="005D3889"/>
    <w:rsid w:val="005D6B27"/>
    <w:rsid w:val="005E49CA"/>
    <w:rsid w:val="005F6655"/>
    <w:rsid w:val="005F6ACD"/>
    <w:rsid w:val="00605186"/>
    <w:rsid w:val="006077CD"/>
    <w:rsid w:val="00614A08"/>
    <w:rsid w:val="006201A9"/>
    <w:rsid w:val="00622CCA"/>
    <w:rsid w:val="0062309A"/>
    <w:rsid w:val="00624197"/>
    <w:rsid w:val="00625F18"/>
    <w:rsid w:val="00627F76"/>
    <w:rsid w:val="006309DA"/>
    <w:rsid w:val="00634872"/>
    <w:rsid w:val="00636F4B"/>
    <w:rsid w:val="00637B56"/>
    <w:rsid w:val="00641F5D"/>
    <w:rsid w:val="00645EFB"/>
    <w:rsid w:val="00645FAE"/>
    <w:rsid w:val="00647633"/>
    <w:rsid w:val="006530F0"/>
    <w:rsid w:val="0065393E"/>
    <w:rsid w:val="006553F3"/>
    <w:rsid w:val="00657FCD"/>
    <w:rsid w:val="00660478"/>
    <w:rsid w:val="006626C1"/>
    <w:rsid w:val="0066371B"/>
    <w:rsid w:val="006651E4"/>
    <w:rsid w:val="00671A0A"/>
    <w:rsid w:val="0067384D"/>
    <w:rsid w:val="006761C6"/>
    <w:rsid w:val="0067681B"/>
    <w:rsid w:val="006769B1"/>
    <w:rsid w:val="00682784"/>
    <w:rsid w:val="00682D14"/>
    <w:rsid w:val="00691226"/>
    <w:rsid w:val="00694275"/>
    <w:rsid w:val="006A2C01"/>
    <w:rsid w:val="006A7E75"/>
    <w:rsid w:val="006B35E1"/>
    <w:rsid w:val="006C1D5F"/>
    <w:rsid w:val="006C4BE9"/>
    <w:rsid w:val="006C6C32"/>
    <w:rsid w:val="006D18F5"/>
    <w:rsid w:val="006E147B"/>
    <w:rsid w:val="006E27F7"/>
    <w:rsid w:val="006E2F86"/>
    <w:rsid w:val="006E3A4B"/>
    <w:rsid w:val="006E450D"/>
    <w:rsid w:val="006E5595"/>
    <w:rsid w:val="006F0D6E"/>
    <w:rsid w:val="006F1438"/>
    <w:rsid w:val="006F4135"/>
    <w:rsid w:val="007014CD"/>
    <w:rsid w:val="00701BAF"/>
    <w:rsid w:val="00704BEF"/>
    <w:rsid w:val="00704F1B"/>
    <w:rsid w:val="00707BBB"/>
    <w:rsid w:val="00710B6D"/>
    <w:rsid w:val="00714517"/>
    <w:rsid w:val="00716AF0"/>
    <w:rsid w:val="007175A0"/>
    <w:rsid w:val="00720098"/>
    <w:rsid w:val="007204AD"/>
    <w:rsid w:val="00725FDA"/>
    <w:rsid w:val="00727441"/>
    <w:rsid w:val="00727D50"/>
    <w:rsid w:val="0073463F"/>
    <w:rsid w:val="007348F6"/>
    <w:rsid w:val="00742769"/>
    <w:rsid w:val="0074628C"/>
    <w:rsid w:val="00747654"/>
    <w:rsid w:val="00747CED"/>
    <w:rsid w:val="00751DDA"/>
    <w:rsid w:val="00757E3D"/>
    <w:rsid w:val="0076061C"/>
    <w:rsid w:val="00762760"/>
    <w:rsid w:val="00764089"/>
    <w:rsid w:val="007649F1"/>
    <w:rsid w:val="007666B8"/>
    <w:rsid w:val="00766FD2"/>
    <w:rsid w:val="0077252E"/>
    <w:rsid w:val="007752F2"/>
    <w:rsid w:val="00782F67"/>
    <w:rsid w:val="00785358"/>
    <w:rsid w:val="00786932"/>
    <w:rsid w:val="00791792"/>
    <w:rsid w:val="007920CB"/>
    <w:rsid w:val="00792213"/>
    <w:rsid w:val="007935E6"/>
    <w:rsid w:val="007942DD"/>
    <w:rsid w:val="007B3B08"/>
    <w:rsid w:val="007B5091"/>
    <w:rsid w:val="007B72AF"/>
    <w:rsid w:val="007C1136"/>
    <w:rsid w:val="007C36CC"/>
    <w:rsid w:val="007D0058"/>
    <w:rsid w:val="007D0195"/>
    <w:rsid w:val="007D1793"/>
    <w:rsid w:val="007D227C"/>
    <w:rsid w:val="007D4B32"/>
    <w:rsid w:val="007D65F0"/>
    <w:rsid w:val="007D7344"/>
    <w:rsid w:val="007E0333"/>
    <w:rsid w:val="007E3012"/>
    <w:rsid w:val="007E6A62"/>
    <w:rsid w:val="007E7AB6"/>
    <w:rsid w:val="007F1566"/>
    <w:rsid w:val="007F2B8B"/>
    <w:rsid w:val="007F5740"/>
    <w:rsid w:val="007F768A"/>
    <w:rsid w:val="0080391B"/>
    <w:rsid w:val="0081097E"/>
    <w:rsid w:val="0081418A"/>
    <w:rsid w:val="008316A7"/>
    <w:rsid w:val="00833549"/>
    <w:rsid w:val="00843469"/>
    <w:rsid w:val="008445C0"/>
    <w:rsid w:val="00845626"/>
    <w:rsid w:val="008503A0"/>
    <w:rsid w:val="00850F74"/>
    <w:rsid w:val="008527A8"/>
    <w:rsid w:val="0085362F"/>
    <w:rsid w:val="00854769"/>
    <w:rsid w:val="00867354"/>
    <w:rsid w:val="00867925"/>
    <w:rsid w:val="00871485"/>
    <w:rsid w:val="00871EA0"/>
    <w:rsid w:val="008720CD"/>
    <w:rsid w:val="0087345A"/>
    <w:rsid w:val="0087439A"/>
    <w:rsid w:val="00875E14"/>
    <w:rsid w:val="008761E8"/>
    <w:rsid w:val="008767E8"/>
    <w:rsid w:val="0088061B"/>
    <w:rsid w:val="0088156F"/>
    <w:rsid w:val="00883DAB"/>
    <w:rsid w:val="008852F5"/>
    <w:rsid w:val="008865B6"/>
    <w:rsid w:val="00886AC1"/>
    <w:rsid w:val="008876B8"/>
    <w:rsid w:val="0089269A"/>
    <w:rsid w:val="008A0306"/>
    <w:rsid w:val="008B0064"/>
    <w:rsid w:val="008B0AAD"/>
    <w:rsid w:val="008B1D34"/>
    <w:rsid w:val="008B6FAC"/>
    <w:rsid w:val="008C1192"/>
    <w:rsid w:val="008C2FA2"/>
    <w:rsid w:val="008C6110"/>
    <w:rsid w:val="008C7284"/>
    <w:rsid w:val="008D11D9"/>
    <w:rsid w:val="008D1CE2"/>
    <w:rsid w:val="008D2B87"/>
    <w:rsid w:val="008E0148"/>
    <w:rsid w:val="008E197B"/>
    <w:rsid w:val="008E4CE2"/>
    <w:rsid w:val="008E5008"/>
    <w:rsid w:val="008E554E"/>
    <w:rsid w:val="008F0704"/>
    <w:rsid w:val="008F1325"/>
    <w:rsid w:val="008F3BBC"/>
    <w:rsid w:val="008F4BFE"/>
    <w:rsid w:val="008F4FF0"/>
    <w:rsid w:val="008F7663"/>
    <w:rsid w:val="00900BE2"/>
    <w:rsid w:val="00905F98"/>
    <w:rsid w:val="00906E48"/>
    <w:rsid w:val="00910545"/>
    <w:rsid w:val="00920BDB"/>
    <w:rsid w:val="009274D4"/>
    <w:rsid w:val="00927C74"/>
    <w:rsid w:val="009308E6"/>
    <w:rsid w:val="0093394F"/>
    <w:rsid w:val="00940DFE"/>
    <w:rsid w:val="009428EB"/>
    <w:rsid w:val="00962FD0"/>
    <w:rsid w:val="00963F9E"/>
    <w:rsid w:val="00967A90"/>
    <w:rsid w:val="009723D8"/>
    <w:rsid w:val="0097518A"/>
    <w:rsid w:val="0098126A"/>
    <w:rsid w:val="009839AE"/>
    <w:rsid w:val="00987634"/>
    <w:rsid w:val="009931AD"/>
    <w:rsid w:val="00997F96"/>
    <w:rsid w:val="009A2BF3"/>
    <w:rsid w:val="009A5419"/>
    <w:rsid w:val="009A72CA"/>
    <w:rsid w:val="009B0E41"/>
    <w:rsid w:val="009C0A14"/>
    <w:rsid w:val="009C1E24"/>
    <w:rsid w:val="009C2419"/>
    <w:rsid w:val="009D0251"/>
    <w:rsid w:val="009D167D"/>
    <w:rsid w:val="009D2D52"/>
    <w:rsid w:val="009D323C"/>
    <w:rsid w:val="009D41FB"/>
    <w:rsid w:val="009D6DBC"/>
    <w:rsid w:val="009E35CE"/>
    <w:rsid w:val="009F1C32"/>
    <w:rsid w:val="009F6E68"/>
    <w:rsid w:val="00A04CED"/>
    <w:rsid w:val="00A0781A"/>
    <w:rsid w:val="00A13F37"/>
    <w:rsid w:val="00A179F8"/>
    <w:rsid w:val="00A21E0F"/>
    <w:rsid w:val="00A2360E"/>
    <w:rsid w:val="00A23C7E"/>
    <w:rsid w:val="00A26144"/>
    <w:rsid w:val="00A300D2"/>
    <w:rsid w:val="00A329D2"/>
    <w:rsid w:val="00A33CA0"/>
    <w:rsid w:val="00A552B1"/>
    <w:rsid w:val="00A57637"/>
    <w:rsid w:val="00A639B2"/>
    <w:rsid w:val="00A67175"/>
    <w:rsid w:val="00A67CA0"/>
    <w:rsid w:val="00A738A8"/>
    <w:rsid w:val="00A74AE4"/>
    <w:rsid w:val="00A7599D"/>
    <w:rsid w:val="00A7671F"/>
    <w:rsid w:val="00A842C0"/>
    <w:rsid w:val="00A92E45"/>
    <w:rsid w:val="00A967ED"/>
    <w:rsid w:val="00A974C9"/>
    <w:rsid w:val="00AA3AFC"/>
    <w:rsid w:val="00AA60E3"/>
    <w:rsid w:val="00AB25FA"/>
    <w:rsid w:val="00AB371F"/>
    <w:rsid w:val="00AB589B"/>
    <w:rsid w:val="00AC33AA"/>
    <w:rsid w:val="00AC4FF4"/>
    <w:rsid w:val="00AC5BCD"/>
    <w:rsid w:val="00AD7A09"/>
    <w:rsid w:val="00AE456C"/>
    <w:rsid w:val="00AF0335"/>
    <w:rsid w:val="00AF4752"/>
    <w:rsid w:val="00AF4D77"/>
    <w:rsid w:val="00AF5AA9"/>
    <w:rsid w:val="00AF679B"/>
    <w:rsid w:val="00AF6867"/>
    <w:rsid w:val="00B02772"/>
    <w:rsid w:val="00B04AFC"/>
    <w:rsid w:val="00B10E29"/>
    <w:rsid w:val="00B11573"/>
    <w:rsid w:val="00B11F92"/>
    <w:rsid w:val="00B15DBB"/>
    <w:rsid w:val="00B16E49"/>
    <w:rsid w:val="00B22048"/>
    <w:rsid w:val="00B223B4"/>
    <w:rsid w:val="00B22C42"/>
    <w:rsid w:val="00B31566"/>
    <w:rsid w:val="00B37707"/>
    <w:rsid w:val="00B420C6"/>
    <w:rsid w:val="00B422F8"/>
    <w:rsid w:val="00B51D54"/>
    <w:rsid w:val="00B57EF2"/>
    <w:rsid w:val="00B60538"/>
    <w:rsid w:val="00B60759"/>
    <w:rsid w:val="00B61B0E"/>
    <w:rsid w:val="00B6213F"/>
    <w:rsid w:val="00B6551C"/>
    <w:rsid w:val="00B678E0"/>
    <w:rsid w:val="00B7134E"/>
    <w:rsid w:val="00B730FB"/>
    <w:rsid w:val="00B735EB"/>
    <w:rsid w:val="00B7385A"/>
    <w:rsid w:val="00B73AA6"/>
    <w:rsid w:val="00B73AEE"/>
    <w:rsid w:val="00B778C8"/>
    <w:rsid w:val="00B77A85"/>
    <w:rsid w:val="00B8197A"/>
    <w:rsid w:val="00B868A7"/>
    <w:rsid w:val="00B92B02"/>
    <w:rsid w:val="00BA2C56"/>
    <w:rsid w:val="00BB016A"/>
    <w:rsid w:val="00BB2231"/>
    <w:rsid w:val="00BB67FC"/>
    <w:rsid w:val="00BB7076"/>
    <w:rsid w:val="00BC2E7A"/>
    <w:rsid w:val="00BC44C9"/>
    <w:rsid w:val="00BD139C"/>
    <w:rsid w:val="00BD208F"/>
    <w:rsid w:val="00BD22C0"/>
    <w:rsid w:val="00BD4ED8"/>
    <w:rsid w:val="00BE2DED"/>
    <w:rsid w:val="00BE30E2"/>
    <w:rsid w:val="00BE4402"/>
    <w:rsid w:val="00BE465D"/>
    <w:rsid w:val="00BF0BD1"/>
    <w:rsid w:val="00BF0F76"/>
    <w:rsid w:val="00BF4300"/>
    <w:rsid w:val="00C02F83"/>
    <w:rsid w:val="00C038E9"/>
    <w:rsid w:val="00C04FAB"/>
    <w:rsid w:val="00C0638B"/>
    <w:rsid w:val="00C10A58"/>
    <w:rsid w:val="00C1271E"/>
    <w:rsid w:val="00C1457B"/>
    <w:rsid w:val="00C15D64"/>
    <w:rsid w:val="00C1618A"/>
    <w:rsid w:val="00C211D2"/>
    <w:rsid w:val="00C212B4"/>
    <w:rsid w:val="00C21923"/>
    <w:rsid w:val="00C24246"/>
    <w:rsid w:val="00C27E4C"/>
    <w:rsid w:val="00C44335"/>
    <w:rsid w:val="00C46C0D"/>
    <w:rsid w:val="00C50298"/>
    <w:rsid w:val="00C50EE8"/>
    <w:rsid w:val="00C52C37"/>
    <w:rsid w:val="00C53FF7"/>
    <w:rsid w:val="00C56481"/>
    <w:rsid w:val="00C63706"/>
    <w:rsid w:val="00C6653B"/>
    <w:rsid w:val="00C74585"/>
    <w:rsid w:val="00C82FA1"/>
    <w:rsid w:val="00C85CE9"/>
    <w:rsid w:val="00C86E0B"/>
    <w:rsid w:val="00C86E40"/>
    <w:rsid w:val="00C87924"/>
    <w:rsid w:val="00C87BE6"/>
    <w:rsid w:val="00C91279"/>
    <w:rsid w:val="00C93C37"/>
    <w:rsid w:val="00C942FA"/>
    <w:rsid w:val="00C97078"/>
    <w:rsid w:val="00C97D44"/>
    <w:rsid w:val="00CA09AC"/>
    <w:rsid w:val="00CA0A1D"/>
    <w:rsid w:val="00CA0E37"/>
    <w:rsid w:val="00CA6CBE"/>
    <w:rsid w:val="00CA7AB3"/>
    <w:rsid w:val="00CB51B9"/>
    <w:rsid w:val="00CC1F23"/>
    <w:rsid w:val="00CC2C88"/>
    <w:rsid w:val="00CC3BBE"/>
    <w:rsid w:val="00CC45F4"/>
    <w:rsid w:val="00CD44CE"/>
    <w:rsid w:val="00CD77A6"/>
    <w:rsid w:val="00CD7F5E"/>
    <w:rsid w:val="00CE3131"/>
    <w:rsid w:val="00CF139E"/>
    <w:rsid w:val="00CF2456"/>
    <w:rsid w:val="00CF3EC0"/>
    <w:rsid w:val="00CF43B9"/>
    <w:rsid w:val="00CF5F2C"/>
    <w:rsid w:val="00CF6605"/>
    <w:rsid w:val="00CF6FD8"/>
    <w:rsid w:val="00D03587"/>
    <w:rsid w:val="00D03BEE"/>
    <w:rsid w:val="00D0405D"/>
    <w:rsid w:val="00D06083"/>
    <w:rsid w:val="00D10623"/>
    <w:rsid w:val="00D106ED"/>
    <w:rsid w:val="00D15BEB"/>
    <w:rsid w:val="00D17E68"/>
    <w:rsid w:val="00D30163"/>
    <w:rsid w:val="00D31805"/>
    <w:rsid w:val="00D32CCC"/>
    <w:rsid w:val="00D368A0"/>
    <w:rsid w:val="00D43C65"/>
    <w:rsid w:val="00D44EC1"/>
    <w:rsid w:val="00D45E2E"/>
    <w:rsid w:val="00D50884"/>
    <w:rsid w:val="00D5458F"/>
    <w:rsid w:val="00D575B1"/>
    <w:rsid w:val="00D63E15"/>
    <w:rsid w:val="00D667F6"/>
    <w:rsid w:val="00D745D5"/>
    <w:rsid w:val="00D76771"/>
    <w:rsid w:val="00D77257"/>
    <w:rsid w:val="00D77FA3"/>
    <w:rsid w:val="00D800E8"/>
    <w:rsid w:val="00D807AB"/>
    <w:rsid w:val="00D85AC7"/>
    <w:rsid w:val="00D87746"/>
    <w:rsid w:val="00D92349"/>
    <w:rsid w:val="00DA3BEF"/>
    <w:rsid w:val="00DB072F"/>
    <w:rsid w:val="00DB0DBE"/>
    <w:rsid w:val="00DB2A4B"/>
    <w:rsid w:val="00DC09B4"/>
    <w:rsid w:val="00DC41E4"/>
    <w:rsid w:val="00DC42F2"/>
    <w:rsid w:val="00DC491E"/>
    <w:rsid w:val="00DC7038"/>
    <w:rsid w:val="00DD1E90"/>
    <w:rsid w:val="00DD2ADF"/>
    <w:rsid w:val="00DD4F0B"/>
    <w:rsid w:val="00DD7322"/>
    <w:rsid w:val="00DE16CF"/>
    <w:rsid w:val="00DE56F1"/>
    <w:rsid w:val="00DE59FA"/>
    <w:rsid w:val="00DE5A4C"/>
    <w:rsid w:val="00DE62B1"/>
    <w:rsid w:val="00DE74F1"/>
    <w:rsid w:val="00DF0600"/>
    <w:rsid w:val="00DF20BB"/>
    <w:rsid w:val="00DF3017"/>
    <w:rsid w:val="00DF3AAB"/>
    <w:rsid w:val="00DF5F82"/>
    <w:rsid w:val="00DF7451"/>
    <w:rsid w:val="00E03FEF"/>
    <w:rsid w:val="00E04C0B"/>
    <w:rsid w:val="00E052C3"/>
    <w:rsid w:val="00E05CDC"/>
    <w:rsid w:val="00E103D4"/>
    <w:rsid w:val="00E10CDF"/>
    <w:rsid w:val="00E11F98"/>
    <w:rsid w:val="00E21392"/>
    <w:rsid w:val="00E222FA"/>
    <w:rsid w:val="00E30A7E"/>
    <w:rsid w:val="00E31268"/>
    <w:rsid w:val="00E370DE"/>
    <w:rsid w:val="00E4212E"/>
    <w:rsid w:val="00E46800"/>
    <w:rsid w:val="00E50080"/>
    <w:rsid w:val="00E500D3"/>
    <w:rsid w:val="00E51970"/>
    <w:rsid w:val="00E51A06"/>
    <w:rsid w:val="00E639BC"/>
    <w:rsid w:val="00E6747C"/>
    <w:rsid w:val="00E70CC4"/>
    <w:rsid w:val="00E7184B"/>
    <w:rsid w:val="00E77B88"/>
    <w:rsid w:val="00E77F8B"/>
    <w:rsid w:val="00E82DF2"/>
    <w:rsid w:val="00E8595B"/>
    <w:rsid w:val="00E863A1"/>
    <w:rsid w:val="00E97983"/>
    <w:rsid w:val="00EB26C9"/>
    <w:rsid w:val="00EB491F"/>
    <w:rsid w:val="00EB4AEB"/>
    <w:rsid w:val="00EB6AEC"/>
    <w:rsid w:val="00EB6C4F"/>
    <w:rsid w:val="00EB7D13"/>
    <w:rsid w:val="00EC15BF"/>
    <w:rsid w:val="00EC26B4"/>
    <w:rsid w:val="00EC29F9"/>
    <w:rsid w:val="00EC2D8D"/>
    <w:rsid w:val="00ED04B9"/>
    <w:rsid w:val="00ED0509"/>
    <w:rsid w:val="00ED389B"/>
    <w:rsid w:val="00EE0029"/>
    <w:rsid w:val="00EE5A71"/>
    <w:rsid w:val="00EE6176"/>
    <w:rsid w:val="00EF2DC9"/>
    <w:rsid w:val="00EF3716"/>
    <w:rsid w:val="00F0124D"/>
    <w:rsid w:val="00F0618A"/>
    <w:rsid w:val="00F101A8"/>
    <w:rsid w:val="00F1236F"/>
    <w:rsid w:val="00F128CB"/>
    <w:rsid w:val="00F12B63"/>
    <w:rsid w:val="00F13015"/>
    <w:rsid w:val="00F22FA6"/>
    <w:rsid w:val="00F230FB"/>
    <w:rsid w:val="00F35F66"/>
    <w:rsid w:val="00F404AB"/>
    <w:rsid w:val="00F40526"/>
    <w:rsid w:val="00F438AC"/>
    <w:rsid w:val="00F4594B"/>
    <w:rsid w:val="00F527F0"/>
    <w:rsid w:val="00F52AF5"/>
    <w:rsid w:val="00F52D5E"/>
    <w:rsid w:val="00F54C14"/>
    <w:rsid w:val="00F55EE6"/>
    <w:rsid w:val="00F7066E"/>
    <w:rsid w:val="00F74C4C"/>
    <w:rsid w:val="00F800DF"/>
    <w:rsid w:val="00F81125"/>
    <w:rsid w:val="00F81A5E"/>
    <w:rsid w:val="00F84D01"/>
    <w:rsid w:val="00F86364"/>
    <w:rsid w:val="00F87C42"/>
    <w:rsid w:val="00F92288"/>
    <w:rsid w:val="00F941ED"/>
    <w:rsid w:val="00F95774"/>
    <w:rsid w:val="00F96328"/>
    <w:rsid w:val="00F964AE"/>
    <w:rsid w:val="00F965F8"/>
    <w:rsid w:val="00F9785A"/>
    <w:rsid w:val="00FA2392"/>
    <w:rsid w:val="00FA69D3"/>
    <w:rsid w:val="00FB0204"/>
    <w:rsid w:val="00FB2527"/>
    <w:rsid w:val="00FB392F"/>
    <w:rsid w:val="00FB5C5C"/>
    <w:rsid w:val="00FB7BC0"/>
    <w:rsid w:val="00FC1391"/>
    <w:rsid w:val="00FC3694"/>
    <w:rsid w:val="00FC37E6"/>
    <w:rsid w:val="00FC3F61"/>
    <w:rsid w:val="00FC7BF5"/>
    <w:rsid w:val="00FD1A8A"/>
    <w:rsid w:val="00FD3A31"/>
    <w:rsid w:val="00FD5091"/>
    <w:rsid w:val="00FD5C85"/>
    <w:rsid w:val="00FD7D87"/>
    <w:rsid w:val="00FE091B"/>
    <w:rsid w:val="00FE0BFA"/>
    <w:rsid w:val="00FE1DC7"/>
    <w:rsid w:val="00FE1DF2"/>
    <w:rsid w:val="00FE23DD"/>
    <w:rsid w:val="00FE74F8"/>
    <w:rsid w:val="00FF3D19"/>
    <w:rsid w:val="00FF5EA6"/>
    <w:rsid w:val="00FF7532"/>
    <w:rsid w:val="00FF7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97D44"/>
    <w:pPr>
      <w:suppressAutoHyphens w:val="0"/>
      <w:autoSpaceDE w:val="0"/>
      <w:autoSpaceDN w:val="0"/>
      <w:ind w:left="128"/>
    </w:pPr>
    <w:rPr>
      <w:rFonts w:ascii="Segoe UI" w:eastAsia="Segoe UI" w:hAnsi="Segoe UI" w:cs="Segoe UI"/>
      <w:color w:val="auto"/>
      <w:szCs w:val="22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97D44"/>
    <w:pPr>
      <w:suppressAutoHyphens w:val="0"/>
      <w:autoSpaceDE w:val="0"/>
      <w:autoSpaceDN w:val="0"/>
      <w:ind w:left="128"/>
    </w:pPr>
    <w:rPr>
      <w:rFonts w:ascii="Segoe UI" w:eastAsia="Segoe UI" w:hAnsi="Segoe UI" w:cs="Segoe UI"/>
      <w:color w:val="auto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base.garant.ru/12133556/1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1D72B-0E76-4ECC-948E-43C2D682C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2333</TotalTime>
  <Pages>14</Pages>
  <Words>6729</Words>
  <Characters>38360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64</cp:revision>
  <cp:lastPrinted>2022-12-14T08:47:00Z</cp:lastPrinted>
  <dcterms:created xsi:type="dcterms:W3CDTF">2022-03-24T01:59:00Z</dcterms:created>
  <dcterms:modified xsi:type="dcterms:W3CDTF">2022-12-29T08:06:00Z</dcterms:modified>
</cp:coreProperties>
</file>