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CDABD" w14:textId="77777777" w:rsidR="00FF6633" w:rsidRDefault="00FF6633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408A1EE1" w14:textId="77777777"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14:paraId="0DCF7748" w14:textId="77777777"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14:paraId="6B1FBAF4" w14:textId="77777777"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3B540C84" w14:textId="77777777"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270F0C2" w14:textId="77777777"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61D0FCEB" w14:textId="77777777"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983B749" w14:textId="77777777"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14:paraId="3D1B4549" w14:textId="77777777"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14:paraId="5A3DCC39" w14:textId="2FD56F84"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</w:r>
      <w:proofErr w:type="gramStart"/>
      <w:r w:rsidR="00E87CD4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E87CD4">
        <w:rPr>
          <w:rFonts w:ascii="Times New Roman" w:hAnsi="Times New Roman" w:cs="Times New Roman"/>
          <w:color w:val="auto"/>
          <w:sz w:val="24"/>
          <w:lang w:val="ru-RU"/>
        </w:rPr>
        <w:t xml:space="preserve">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8D0558">
        <w:rPr>
          <w:rFonts w:ascii="Times New Roman" w:hAnsi="Times New Roman" w:cs="Times New Roman"/>
          <w:color w:val="auto"/>
          <w:sz w:val="24"/>
          <w:lang w:val="ru-RU"/>
        </w:rPr>
        <w:t>, от 06.12.2024</w:t>
      </w:r>
      <w:r w:rsidR="008B3EE5">
        <w:rPr>
          <w:rFonts w:ascii="Times New Roman" w:hAnsi="Times New Roman" w:cs="Times New Roman"/>
          <w:color w:val="auto"/>
          <w:sz w:val="24"/>
          <w:lang w:val="ru-RU"/>
        </w:rPr>
        <w:t>, от 16.05.2025</w:t>
      </w:r>
      <w:r w:rsidR="001F626F">
        <w:rPr>
          <w:rFonts w:ascii="Times New Roman" w:hAnsi="Times New Roman" w:cs="Times New Roman"/>
          <w:color w:val="auto"/>
          <w:sz w:val="24"/>
          <w:lang w:val="ru-RU"/>
        </w:rPr>
        <w:t>, от 25.07.2025</w:t>
      </w:r>
      <w:r w:rsidR="005113A1">
        <w:rPr>
          <w:rFonts w:ascii="Times New Roman" w:hAnsi="Times New Roman" w:cs="Times New Roman"/>
          <w:color w:val="auto"/>
          <w:sz w:val="24"/>
          <w:lang w:val="ru-RU"/>
        </w:rPr>
        <w:t>, от 19.09.2025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14:paraId="0FD08439" w14:textId="77777777"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4D6D2632" w14:textId="77777777"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14:paraId="6F5F1B70" w14:textId="77777777"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2EAC7845" w14:textId="7A1775CA" w:rsidR="008876B8" w:rsidRPr="00D73215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13.12.2024 г.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3732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азвития Республики Алтай на 2025-2030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годы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8EC2E48" w14:textId="759EE1AD" w:rsidR="00B7792F" w:rsidRPr="00D73215" w:rsidRDefault="00B7792F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405 от 16.05.2025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298ECE27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</w:t>
      </w:r>
      <w:proofErr w:type="spellStart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</w:t>
      </w:r>
      <w:proofErr w:type="spellEnd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компании, некоммерческой организации «Фонд поддержки малого и среднего предпринимательства Республики Алтай» (далее Фонд) за счет средств субсидии по индивидуальной программе социально-экономического развития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668774E6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14:paraId="759C8760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1025654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1B69016" w14:textId="77777777" w:rsidR="000C000D" w:rsidRPr="00D73215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</w:t>
      </w:r>
      <w:r w:rsidR="000C000D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D73215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14:paraId="73C25EFA" w14:textId="77777777" w:rsidR="004D4459" w:rsidRPr="00D73215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14:paraId="02C28580" w14:textId="770294D4" w:rsidR="008B3EE5" w:rsidRPr="00D73215" w:rsidRDefault="00F74C4C" w:rsidP="008B3EE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заключивший или намеревающийся заключить договор займа с</w:t>
      </w:r>
      <w:r w:rsidR="008B3EE5" w:rsidRPr="00D73215">
        <w:rPr>
          <w:rFonts w:ascii="Times New Roman" w:hAnsi="Times New Roman" w:cs="Times New Roman"/>
          <w:color w:val="000000" w:themeColor="text1"/>
          <w:sz w:val="24"/>
        </w:rPr>
        <w:t> 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Фондом;</w:t>
      </w:r>
    </w:p>
    <w:p w14:paraId="7B882988" w14:textId="6DBD7825" w:rsidR="008B3EE5" w:rsidRPr="00D73215" w:rsidRDefault="00DE647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(абзац в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1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</w:t>
      </w:r>
      <w:r w:rsidR="005113A1" w:rsidRP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абзац 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31AE42CA" w14:textId="77777777" w:rsidR="00FB392F" w:rsidRPr="00D73215" w:rsidRDefault="00FB392F" w:rsidP="008B3EE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 владелец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05451E05" w14:textId="77777777" w:rsidR="00FB392F" w:rsidRPr="00D73215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479D691A" w14:textId="77777777"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Поручительство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CD5E8A0" w14:textId="77777777"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354A4EB1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14:paraId="7EB9ACD8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14:paraId="3428E4CA" w14:textId="77777777"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14:paraId="1FDDD8D9" w14:textId="77777777"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CD4D0E7" w14:textId="77777777"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B5F001E" w14:textId="77777777"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14:paraId="76943C56" w14:textId="739B3102"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r w:rsidR="00C90E2E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FDBAD59" w14:textId="77777777"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6C0B51E7" w14:textId="48BE5508" w:rsidR="00DE6475" w:rsidRPr="00884FF1" w:rsidRDefault="00DE6475" w:rsidP="000E383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b/>
          <w:sz w:val="24"/>
          <w:lang w:val="ru-RU" w:eastAsia="ru-RU"/>
        </w:rPr>
        <w:t xml:space="preserve">Софинансирование Проекта </w:t>
      </w:r>
      <w:r w:rsidRPr="00884FF1">
        <w:rPr>
          <w:rFonts w:ascii="Times New Roman" w:hAnsi="Times New Roman" w:cs="Times New Roman"/>
          <w:sz w:val="24"/>
          <w:lang w:val="ru-RU" w:eastAsia="ru-RU"/>
        </w:rPr>
        <w:t xml:space="preserve">– 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это затраты, которые будут </w:t>
      </w:r>
      <w:r w:rsidR="00C07448" w:rsidRPr="00884FF1">
        <w:rPr>
          <w:rFonts w:ascii="Times New Roman" w:hAnsi="Times New Roman" w:cs="Times New Roman"/>
          <w:sz w:val="24"/>
          <w:lang w:val="ru-RU" w:eastAsia="ru-RU"/>
        </w:rPr>
        <w:t>осуществлены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Заявителем </w:t>
      </w:r>
      <w:r w:rsidR="000E3835" w:rsidRPr="00884FF1">
        <w:rPr>
          <w:rFonts w:ascii="Times New Roman" w:hAnsi="Times New Roman" w:cs="Times New Roman"/>
          <w:sz w:val="24"/>
          <w:lang w:eastAsia="ru-RU"/>
        </w:rPr>
        <w:t> 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с момента получения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для реализации Проекта дополнительно к сумме предоставленного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(включая собственные средства, привлекаемые кредиты, вложения физических лиц, средства инвесторов и иные средства и источники финансирования)</w:t>
      </w:r>
      <w:proofErr w:type="gram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.</w:t>
      </w:r>
      <w:proofErr w:type="gramEnd"/>
      <w:r w:rsidR="000E383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</w:t>
      </w:r>
      <w:proofErr w:type="gramEnd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бзац в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1995FDC9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proofErr w:type="spellStart"/>
      <w:r w:rsidR="007942D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14:paraId="2A35C251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14:paraId="6B6C5D0A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373A2AA4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4D829F88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14:paraId="272F08F6" w14:textId="77777777" w:rsidR="00F74C4C" w:rsidRPr="00884FF1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884FF1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14:paraId="52779610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14:paraId="50C4D5B4" w14:textId="77777777" w:rsidR="004C5B26" w:rsidRPr="00884FF1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14:paraId="2A4737D4" w14:textId="77777777" w:rsidR="004C5B26" w:rsidRPr="00884FF1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93586E7" w14:textId="77777777" w:rsidR="005453FD" w:rsidRPr="00884FF1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lastRenderedPageBreak/>
        <w:t>Капитальный ремонт объектов капитального строительства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</w:t>
      </w:r>
      <w:r w:rsidR="00533D47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6584F8F3" w14:textId="77777777" w:rsidR="00533D47" w:rsidRPr="00884FF1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394F627C" w14:textId="77777777" w:rsidR="008876B8" w:rsidRPr="00884FF1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5821194" w14:textId="77777777" w:rsidR="008876B8" w:rsidRPr="00884FF1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59E92F22" w14:textId="77777777" w:rsidR="008876B8" w:rsidRPr="00884FF1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14:paraId="61C2196B" w14:textId="77777777" w:rsidR="00B22C42" w:rsidRPr="00884FF1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E56178D" w14:textId="7ECB9C19" w:rsidR="004453C3" w:rsidRPr="00884FF1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</w:t>
      </w:r>
      <w:r w:rsidR="00A96814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Инвестиционный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»</w:t>
      </w:r>
    </w:p>
    <w:p w14:paraId="77D27BD3" w14:textId="77777777" w:rsidR="004453C3" w:rsidRPr="00884FF1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0E53461" w14:textId="5031CA30" w:rsidR="00F964AE" w:rsidRPr="00884FF1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программе кредитования 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«Инвестиционный» </w:t>
      </w:r>
      <w:proofErr w:type="spell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</w:t>
      </w:r>
      <w:proofErr w:type="spellEnd"/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 счет средств субсидии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14:paraId="54174846" w14:textId="1EF098D1" w:rsidR="00E8595B" w:rsidRPr="00884FF1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16.12.2022 №289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="001F626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25.07.2025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C3C99DF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E7BDD4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не может превышать 60 месяцев.</w:t>
      </w:r>
    </w:p>
    <w:p w14:paraId="646A423C" w14:textId="4AE25E6C" w:rsidR="008D11D9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ставка).</w:t>
      </w:r>
    </w:p>
    <w:p w14:paraId="5B7BD7EE" w14:textId="1EEB7244" w:rsidR="00270B92" w:rsidRPr="005113A1" w:rsidRDefault="00270B92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31.05.2024 № 361</w:t>
      </w:r>
      <w:r w:rsidR="00DE647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3917A106" w14:textId="44F88239" w:rsidR="002970C5" w:rsidRPr="00884FF1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5A893BAB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со дня, следующего за днем выдачи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14:paraId="5DC2FCD1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займом, проценты уплачиваются ежемесячно до полного погашения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1C69B4C5" w14:textId="77777777" w:rsidR="00F964AE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</w:p>
    <w:p w14:paraId="6F385942" w14:textId="226C116E" w:rsidR="00DE6475" w:rsidRPr="00884FF1" w:rsidRDefault="00F964AE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о развития не может превышать 90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Проекта. </w:t>
      </w:r>
    </w:p>
    <w:p w14:paraId="1E6E6A52" w14:textId="2C30DCC0" w:rsidR="00E8595B" w:rsidRPr="005113A1" w:rsidRDefault="00DE647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Софинансирование Проекта со стороны Заемщика должно 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составлять не менее 10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% стоимости Проекта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  <w:r w:rsidRPr="00884FF1">
        <w:rPr>
          <w:rFonts w:ascii="Times New Roman" w:hAnsi="Times New Roman" w:cs="Times New Roman"/>
          <w:i/>
          <w:color w:val="000000" w:themeColor="text1"/>
          <w:sz w:val="24"/>
          <w:szCs w:val="20"/>
          <w:lang w:val="ru-RU"/>
        </w:rPr>
        <w:t xml:space="preserve"> </w:t>
      </w:r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gramStart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</w:t>
      </w:r>
      <w:proofErr w:type="gramEnd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.2.3. в ред. Протокола Правления Фонда от 16.12.2022 №289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</w:p>
    <w:p w14:paraId="5AA51FC3" w14:textId="77777777" w:rsidR="000E3835" w:rsidRPr="00884FF1" w:rsidRDefault="00F964AE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E3835"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Заемщики, получающие заем в рамках индивидуальной программы социально-экономического развития, обязаны выполнить следующие условия:</w:t>
      </w:r>
    </w:p>
    <w:p w14:paraId="0BC05E99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С момента получения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создать не менее 1 (одного) рабочего места на каждые полные 2 000 000 рублей заемных средств;</w:t>
      </w:r>
    </w:p>
    <w:p w14:paraId="6DF9D67E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lastRenderedPageBreak/>
        <w:t>Заемщик обязан сохранить все рабочие места, которые существовали на момент подписания договора займа, до окончания срока действия договора.</w:t>
      </w:r>
    </w:p>
    <w:p w14:paraId="24A6817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обеспечить сохранение созданных рабочих мест на протяжении всего срока действия договора займа;</w:t>
      </w:r>
    </w:p>
    <w:p w14:paraId="22C22021" w14:textId="5D7F1DF2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в период с момента получ</w:t>
      </w:r>
      <w:r w:rsidR="005113A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ения займа до 31.12.2026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г. обеспечить объем налоговых и неналоговых отчислений в бюджеты всех уровней в размере не менее 200 000 рублей;</w:t>
      </w:r>
    </w:p>
    <w:p w14:paraId="0C5760AB" w14:textId="2D3DAC7D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представить копии документов, подтверждающих целевое использование займа с учетом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софинансирования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Проекта из собственных средств в объеме не менее 1</w:t>
      </w:r>
      <w:r w:rsidR="005113A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0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% стоимости Проекта.</w:t>
      </w:r>
    </w:p>
    <w:p w14:paraId="0F2428F6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Срок создания рабочих мест устанавливается решением Правления Фонда.</w:t>
      </w:r>
    </w:p>
    <w:p w14:paraId="7944189D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В случае неисполнения установленных условий Фонд вправе в одностороннем порядке досрочно расторгнуть договор займа и потребовать досрочный возврат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.</w:t>
      </w:r>
    </w:p>
    <w:p w14:paraId="44714887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досрочного закрытия договора займа условия, перечисленные в настоящем пункте, должны быть выполнены до закрытия договора займа.</w:t>
      </w:r>
    </w:p>
    <w:p w14:paraId="4C76730B" w14:textId="70088F06" w:rsidR="008B3EE5" w:rsidRPr="00884FF1" w:rsidRDefault="000E383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i/>
          <w:color w:val="000000" w:themeColor="text1"/>
          <w:sz w:val="24"/>
          <w:szCs w:val="22"/>
          <w:lang w:val="ru-RU"/>
        </w:rPr>
        <w:t xml:space="preserve">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772846AF" w14:textId="5CB36AA2" w:rsidR="008B3EE5" w:rsidRPr="00884FF1" w:rsidRDefault="00C97D44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2.5.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 каждое невыполнение Заемщиком условий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указанных в п. 2.4 Порядка, уплачивается штрафная неустойка в размере 10% от суммы займа.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  <w:p w14:paraId="5F2C91AC" w14:textId="1FE95CA8" w:rsidR="008B3EE5" w:rsidRPr="00884FF1" w:rsidRDefault="0042698D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 п.2.5. в ред. Протокола Правления Фонда от 07.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>03.2024 № 352, в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BBE82D1" w14:textId="77777777" w:rsidR="00DE6475" w:rsidRPr="00884FF1" w:rsidRDefault="00F96328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84FF1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884FF1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884FF1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884FF1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6475" w:rsidRPr="00884FF1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4BDD551E" w14:textId="76AD4A0A" w:rsidR="00C97D44" w:rsidRPr="00884FF1" w:rsidRDefault="00DE6475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color w:val="000000" w:themeColor="text1"/>
          <w:sz w:val="24"/>
        </w:rPr>
        <w:t>Для подтверждения количества сохраненных рабочих мест на дату подписания договора займа, в случае если были изменения по рабочим местам (прием, увольнение)  с последней отчетной даты предоставленного  расчета по страховым взносам, Заемщиком предоставляется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(ЕФС-1).</w:t>
      </w:r>
    </w:p>
    <w:p w14:paraId="204A4C5F" w14:textId="12E0420C" w:rsidR="00DE6475" w:rsidRPr="00884FF1" w:rsidRDefault="00892E1B" w:rsidP="00DE6475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(п. 2.6  в ред. Протокола Правления Фонда от </w:t>
      </w:r>
      <w:r w:rsidR="00DE6475"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13.01.2023 № 293,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65348EAB" w14:textId="77777777" w:rsidR="00F14074" w:rsidRPr="00884FF1" w:rsidRDefault="00F96328" w:rsidP="008B26C2">
      <w:pPr>
        <w:pStyle w:val="a9"/>
        <w:tabs>
          <w:tab w:val="left" w:pos="851"/>
        </w:tabs>
        <w:ind w:firstLine="567"/>
        <w:jc w:val="both"/>
        <w:rPr>
          <w:color w:val="000000" w:themeColor="text1"/>
        </w:rPr>
      </w:pPr>
      <w:r w:rsidRPr="00884FF1">
        <w:rPr>
          <w:b/>
          <w:i/>
          <w:color w:val="000000" w:themeColor="text1"/>
        </w:rPr>
        <w:t>2.7.</w:t>
      </w:r>
      <w:r w:rsidRPr="00884FF1">
        <w:rPr>
          <w:i/>
          <w:color w:val="000000" w:themeColor="text1"/>
        </w:rPr>
        <w:t xml:space="preserve"> </w:t>
      </w:r>
      <w:r w:rsidR="00F14074" w:rsidRPr="00884FF1">
        <w:rPr>
          <w:i/>
          <w:color w:val="000000" w:themeColor="text1"/>
        </w:rPr>
        <w:t>пункт утратил силу – протокол Правления Фон</w:t>
      </w:r>
      <w:r w:rsidR="00F14074" w:rsidRPr="00884FF1">
        <w:rPr>
          <w:color w:val="000000" w:themeColor="text1"/>
        </w:rPr>
        <w:t>да от 26.01.2024 г. № 346;</w:t>
      </w:r>
    </w:p>
    <w:p w14:paraId="2C522B4F" w14:textId="77777777" w:rsidR="00F96328" w:rsidRPr="00884FF1" w:rsidRDefault="00F96328" w:rsidP="008B26C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14:paraId="675452D5" w14:textId="77777777" w:rsidR="00CA0A1D" w:rsidRPr="00884FF1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8FAAD1E" w14:textId="77777777" w:rsidR="00250081" w:rsidRPr="00884FF1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884FF1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, полученная не ранее чем за один месяц до подачи заявления на получение микрозайма.</w:t>
      </w:r>
    </w:p>
    <w:p w14:paraId="33D0156A" w14:textId="77777777" w:rsidR="00F4594B" w:rsidRPr="00884FF1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микрозайма. </w:t>
      </w:r>
    </w:p>
    <w:p w14:paraId="50D26237" w14:textId="77777777" w:rsidR="005453FD" w:rsidRPr="00884FF1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14:paraId="320EC899" w14:textId="77777777" w:rsidR="00B11573" w:rsidRPr="00884FF1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26.01.2024 № 346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C326FA4" w14:textId="77777777" w:rsidR="003C76B2" w:rsidRPr="00884FF1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lastRenderedPageBreak/>
        <w:t xml:space="preserve">2.11.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Заемные денежные средства не направляются на:</w:t>
      </w:r>
    </w:p>
    <w:p w14:paraId="35F1F385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14:paraId="1E18026C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1A21993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14:paraId="15FEA9DF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65C784E9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3242C1A0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14:paraId="460AEEF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14:paraId="2C7D68E5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жилых помещений; </w:t>
      </w:r>
    </w:p>
    <w:p w14:paraId="622DEEC2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14:paraId="172D72F4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14:paraId="459FB263" w14:textId="77777777" w:rsidR="0042698D" w:rsidRPr="00884FF1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 2.11 введен Протоколом Правления Фонда от 07.03.2024 № 352</w:t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в ред. от 30.08.2024 г. Протокол № 373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A8B5F34" w14:textId="77777777" w:rsidR="00BB7076" w:rsidRPr="00884FF1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FCFFC32" w14:textId="77777777" w:rsidR="00F35F66" w:rsidRPr="00884FF1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14:paraId="190AEDBF" w14:textId="77777777" w:rsidR="00F35F66" w:rsidRPr="00884FF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34F7B4C" w14:textId="77777777" w:rsidR="00DF7451" w:rsidRPr="00884FF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884FF1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14:paraId="2B39F451" w14:textId="77777777" w:rsidR="00DF7451" w:rsidRPr="00884FF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средств для СМСП Республики Алтай;</w:t>
      </w:r>
    </w:p>
    <w:p w14:paraId="695E9BDE" w14:textId="77777777" w:rsidR="00B22C42" w:rsidRPr="00884FF1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14:paraId="6D8E88AF" w14:textId="77777777" w:rsidR="00DF7451" w:rsidRPr="00884FF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14:paraId="101E9724" w14:textId="77777777" w:rsidR="00E8595B" w:rsidRPr="00884FF1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(п.3.1. в ред. Протокола Правления Фонда от 16.12.2022 №289)</w:t>
      </w:r>
    </w:p>
    <w:p w14:paraId="0098F369" w14:textId="77777777" w:rsidR="008B3EE5" w:rsidRPr="00884FF1" w:rsidRDefault="00DF7451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B3EE5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Требования к потенциальному Заемщику:</w:t>
      </w:r>
    </w:p>
    <w:p w14:paraId="41C94348" w14:textId="77777777" w:rsidR="00DE6475" w:rsidRPr="00884FF1" w:rsidRDefault="00DE647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- индивидуальные предприниматели и юридические лица, должны относиться к субъектам малого и среднего предпринимательства, в соответствии с Федеральным законом от 24.07.2007 № 209-ФЗ  «О развитии малого и среднего предпринимательства» и внесены в единый реестр субъектов малого и среднего предпринимательства;</w:t>
      </w:r>
    </w:p>
    <w:p w14:paraId="5A20C996" w14:textId="6126EB42" w:rsidR="008B3EE5" w:rsidRPr="00884FF1" w:rsidRDefault="008B3EE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36E25878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участниками соглашений о разделе продукции;</w:t>
      </w:r>
    </w:p>
    <w:p w14:paraId="2468D50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осуществля</w:t>
      </w:r>
      <w:r w:rsidR="00A906BD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ть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предпринимательскую деятельность в сфере игорного бизнеса;</w:t>
      </w:r>
    </w:p>
    <w:p w14:paraId="64C03FE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14:paraId="3E6192FC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регистрация и осуществление деятельности СМСП в качестве налогоплательщика на территории Республики Алтай;</w:t>
      </w:r>
    </w:p>
    <w:p w14:paraId="40509B3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выполнение стандарта социальной ответственности работодателя, а именно: своевременно выплачивает заработную плату, исполняет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14:paraId="6F60A796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14:paraId="6A0A0E5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14:paraId="1ED417C3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- возраст СМСП на момент погашения займа не превышает 72 года включительно, юридическое лицо, в уставном капитале которого доля, более 50 процентов, принадлежащая лицам возраст, которых не превышает на момент погашения займа 72 когда включительно);</w:t>
      </w:r>
    </w:p>
    <w:p w14:paraId="49A0619D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lang w:val="ru-RU" w:eastAsia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. в ред. Протокола Правления Фонда от 11.08.2023 № 323)</w:t>
      </w:r>
    </w:p>
    <w:p w14:paraId="28CDB2B5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  <w:r w:rsidRPr="00884FF1"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  <w:t xml:space="preserve"> </w:t>
      </w:r>
    </w:p>
    <w:p w14:paraId="764D8817" w14:textId="62E0A81D" w:rsidR="008B3EE5" w:rsidRPr="00884FF1" w:rsidRDefault="008B3EE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bookmarkStart w:id="0" w:name="_GoBack"/>
      <w:bookmarkEnd w:id="0"/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176ADF5B" w14:textId="77777777" w:rsidR="008B3EE5" w:rsidRPr="00884FF1" w:rsidRDefault="008B3EE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</w:p>
    <w:p w14:paraId="7A07696A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14:paraId="09641307" w14:textId="77777777" w:rsidR="004E3AFB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5F3AAF69" w14:textId="77777777" w:rsidR="00DF0600" w:rsidRPr="00884FF1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14:paraId="69682E00" w14:textId="77777777" w:rsidR="00F40526" w:rsidRPr="00884FF1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5CB9B48D" w14:textId="77777777" w:rsidR="00F40526" w:rsidRPr="00884FF1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СМСП совершившим такое нарушение прошло менее трех лет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5B507D68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884FF1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14:paraId="39E7E61C" w14:textId="77777777" w:rsidR="00395D9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10738628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14:paraId="3AEE7909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14:paraId="69A61334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14:paraId="233B8FED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14:paraId="3F0D4F5D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14:paraId="7CAA7B92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14:paraId="3353999C" w14:textId="34BCDE2E" w:rsidR="003D779D" w:rsidRPr="00884FF1" w:rsidRDefault="0040067D" w:rsidP="007D6015">
      <w:pPr>
        <w:pStyle w:val="a9"/>
        <w:ind w:firstLine="567"/>
        <w:jc w:val="both"/>
      </w:pPr>
      <w:r w:rsidRPr="00884FF1">
        <w:rPr>
          <w:rFonts w:eastAsia="Calibri"/>
          <w:color w:val="000000" w:themeColor="text1"/>
        </w:rPr>
        <w:t>13)</w:t>
      </w:r>
      <w:r w:rsidR="00777EB1" w:rsidRPr="00884FF1">
        <w:rPr>
          <w:rFonts w:eastAsia="Calibri"/>
          <w:color w:val="000000" w:themeColor="text1"/>
        </w:rPr>
        <w:t xml:space="preserve"> </w:t>
      </w:r>
      <w:r w:rsidR="00777EB1" w:rsidRPr="00884FF1">
        <w:rPr>
          <w:rFonts w:eastAsia="Calibri"/>
        </w:rPr>
        <w:t>ранее в отношении субъекта</w:t>
      </w:r>
      <w:r w:rsidR="00777EB1" w:rsidRPr="00884FF1">
        <w:t xml:space="preserve"> малого и сред</w:t>
      </w:r>
      <w:r w:rsidR="00BC7117" w:rsidRPr="00884FF1">
        <w:t>него предпринимательства</w:t>
      </w:r>
      <w:r w:rsidR="00777EB1" w:rsidRPr="00884FF1">
        <w:t xml:space="preserve"> </w:t>
      </w:r>
      <w:r w:rsidR="00777EB1" w:rsidRPr="00884FF1">
        <w:rPr>
          <w:rFonts w:eastAsia="Calibri"/>
        </w:rPr>
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 w:rsidR="007D6015" w:rsidRPr="00884FF1">
        <w:t>;</w:t>
      </w:r>
      <w:r w:rsidR="003D779D" w:rsidRPr="00884FF1">
        <w:t xml:space="preserve"> </w:t>
      </w:r>
    </w:p>
    <w:p w14:paraId="2938BC08" w14:textId="77777777" w:rsidR="00F40526" w:rsidRPr="00884FF1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884FF1">
        <w:rPr>
          <w:color w:val="000000" w:themeColor="text1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14:paraId="009247E4" w14:textId="77777777" w:rsidR="00AA60E3" w:rsidRPr="00884FF1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>1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</w:p>
    <w:p w14:paraId="06DCA629" w14:textId="77777777" w:rsidR="00204B70" w:rsidRPr="00884FF1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14:paraId="59DF2C70" w14:textId="77777777" w:rsidR="003F57AA" w:rsidRPr="00884FF1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14:paraId="61B8BD35" w14:textId="77777777" w:rsidR="00397AAD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заемщика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073F8DCC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14:paraId="2C2F8209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359C4C37" w14:textId="77777777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sz w:val="24"/>
          <w:lang w:val="ru-RU"/>
        </w:rPr>
        <w:t>20) заемщик, осуществляющий деятельность в области предоставления физическим лицам мест временного проживания, не состоит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в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едином реестре классифицированных средств размещения.</w:t>
      </w:r>
    </w:p>
    <w:p w14:paraId="4824B59E" w14:textId="54F55F25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43584DDB" w14:textId="77777777" w:rsidR="003D779D" w:rsidRPr="00884FF1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DAFB422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 Обеспечение исполнения обязательства по возврату </w:t>
      </w:r>
      <w:r w:rsidR="00625F1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14:paraId="489E5391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7CF8CBFF" w14:textId="77777777" w:rsidR="00397AAD" w:rsidRPr="00884FF1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 w:rsidRPr="00884FF1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884FF1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 w:rsidRPr="00884FF1">
        <w:rPr>
          <w:rFonts w:ascii="Times New Roman" w:hAnsi="Times New Roman" w:cs="Times New Roman"/>
          <w:sz w:val="24"/>
          <w:lang w:val="ru-RU"/>
        </w:rPr>
        <w:t>.</w:t>
      </w:r>
    </w:p>
    <w:p w14:paraId="6FB6EC2C" w14:textId="77777777" w:rsidR="007175A0" w:rsidRPr="00884FF1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14:paraId="578F3B9C" w14:textId="77777777" w:rsidR="00B868A7" w:rsidRPr="00884FF1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4.2.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случае принятия в качестве обеспечения поручительство НКО «Гарантийный фонд РА», лимит суммы поручительства устанавливается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2CEEB19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в Фонде, имеющих положительную деловую репутацию и кредитную историю, лимит суммы поручительства устанавливается до 50% от суммы обязательства по договору с Фондом и залогом в размере не менее 50% от суммы займа </w:t>
      </w:r>
    </w:p>
    <w:p w14:paraId="5C204A4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14:paraId="5DCF07EB" w14:textId="77777777" w:rsidR="006761C6" w:rsidRPr="00884FF1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14:paraId="6A6FB90E" w14:textId="77777777" w:rsidR="00441FCD" w:rsidRPr="00884FF1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</w:t>
      </w:r>
      <w:r w:rsidR="008D055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от 06.12.2024 № 386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5B1B437F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учредителей юридического лица, за исключением акционерного общества. </w:t>
      </w:r>
    </w:p>
    <w:p w14:paraId="3FF9512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поручительство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акционеров (акционера), являющиеся в совокупности владельцами не менее 51 процента акций общества. </w:t>
      </w:r>
    </w:p>
    <w:p w14:paraId="5AAC16B8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16F075DA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учредителей данного юридического лица.</w:t>
      </w:r>
    </w:p>
    <w:p w14:paraId="21E5D9F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14:paraId="09E824FD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4.4.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поручительство:</w:t>
      </w:r>
    </w:p>
    <w:p w14:paraId="29DFB73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лица;</w:t>
      </w:r>
    </w:p>
    <w:p w14:paraId="06852A8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супруги(а) индивидуального предпринимателя. </w:t>
      </w:r>
    </w:p>
    <w:p w14:paraId="3DBE2E14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14:paraId="43FA7A59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Федерации;</w:t>
      </w:r>
    </w:p>
    <w:p w14:paraId="7B34944D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поручителем;</w:t>
      </w:r>
    </w:p>
    <w:p w14:paraId="2B2A445C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14:paraId="0F8D56F7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настояще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Порядк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C4DF788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14:paraId="161DDFE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14:paraId="1324071A" w14:textId="77777777" w:rsidR="000C344D" w:rsidRPr="00884FF1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с даты 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выпуска,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14:paraId="683123EB" w14:textId="77777777" w:rsidR="00F438AC" w:rsidRPr="00884FF1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отечественные транспортные средства с даты выпуска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10 лет на дату подачи документов;</w:t>
      </w:r>
    </w:p>
    <w:p w14:paraId="403BE668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с даты выпуска, в обращение которых прошло не более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14:paraId="5502FD2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Недвижимое имущество, за исключением:</w:t>
      </w:r>
    </w:p>
    <w:p w14:paraId="6EB74F35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т.д.);</w:t>
      </w:r>
    </w:p>
    <w:p w14:paraId="09669660" w14:textId="77777777" w:rsidR="001757ED" w:rsidRPr="00884FF1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на земельных участках, относящиеся к лесному фонду (ст. 8 Лесного кодекса РФ), на земельных участках, относящихся к землям сельскохозяйственного назначения; </w:t>
      </w:r>
    </w:p>
    <w:p w14:paraId="3FA38690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на которых не зарегистрированы в установленном законом порядке здания, а также объекты, незавершенные строительством;</w:t>
      </w:r>
    </w:p>
    <w:p w14:paraId="7F6E2A29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строения, признанные в установленном порядке непригодными для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14:paraId="40545DA8" w14:textId="77777777" w:rsidR="00871EA0" w:rsidRPr="00884FF1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реконструированного здания, не введенного в эксплуатацию, и не проведен кадастровый учет изменений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04F76A4C" w14:textId="77777777" w:rsidR="007B6BE7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рассмотрении имущества в качестве предмета залога Фондом учитывается</w:t>
      </w:r>
      <w:r w:rsidR="007B6BE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7F99CC1F" w14:textId="22B59F62" w:rsidR="002E4B02" w:rsidRPr="00884FF1" w:rsidRDefault="00477DF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л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иквидность предмета залога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4A38B626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14:paraId="7CB0B76D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14:paraId="2279D8D2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14:paraId="377FAC75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сделке;</w:t>
      </w:r>
    </w:p>
    <w:p w14:paraId="3807D8E0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дней.</w:t>
      </w:r>
    </w:p>
    <w:p w14:paraId="2017D11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14:paraId="4CBCE5F3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14:paraId="05CE748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14:paraId="5C58D29A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5694584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займу;</w:t>
      </w:r>
    </w:p>
    <w:p w14:paraId="140C739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займу, приведенный к годовому проценту, рассчитанного за один год полученного займа, но не более 12 месяцев.</w:t>
      </w:r>
    </w:p>
    <w:p w14:paraId="3CBA433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Расчет требуемого объема обеспечения производится по следующей формуле:</w:t>
      </w:r>
    </w:p>
    <w:p w14:paraId="50B25287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414D6F0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14:paraId="0E86A37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14:paraId="5E3A8DE8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– сумма займа (в рублях);</w:t>
      </w:r>
    </w:p>
    <w:p w14:paraId="0762F08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–процентная ставка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 (%годовых/100);</w:t>
      </w:r>
    </w:p>
    <w:p w14:paraId="79B20617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3DA0902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 – коэффициент увеличения суммы обязательств.</w:t>
      </w:r>
    </w:p>
    <w:p w14:paraId="53C6DBF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14:paraId="0EF09A1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14:paraId="3F5479FD" w14:textId="77777777" w:rsidR="003D779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14:paraId="26D8AEA3" w14:textId="77777777" w:rsidR="000C344D" w:rsidRPr="00884FF1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61B060E1" w14:textId="77777777" w:rsidR="003D779D" w:rsidRPr="00884FF1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46818462" w14:textId="77777777" w:rsidR="005A7D26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14:paraId="71C08BF9" w14:textId="77777777" w:rsidR="00A300D2" w:rsidRPr="00884FF1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оценка проводится независимым экспертом и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14:paraId="02C6D0A3" w14:textId="77777777" w:rsidR="005A7D26" w:rsidRPr="00884FF1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Структура залога, перечень имущества, принимаемого в залог, принимается Правлением Фонда.</w:t>
      </w:r>
    </w:p>
    <w:p w14:paraId="203EB663" w14:textId="77777777" w:rsidR="002E4B02" w:rsidRPr="00884FF1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за свой счет осуществляет регистрацию уведомления о возникновении залога движимого имущества. </w:t>
      </w:r>
    </w:p>
    <w:p w14:paraId="20E7BE26" w14:textId="77777777" w:rsidR="002E4B02" w:rsidRPr="00884FF1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14:paraId="75767B89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14:paraId="5D6E3EC3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14:paraId="696AB2C0" w14:textId="77777777" w:rsidR="002E4B02" w:rsidRPr="00884FF1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долг).</w:t>
      </w:r>
    </w:p>
    <w:p w14:paraId="3D586FE1" w14:textId="77777777" w:rsidR="002E4B02" w:rsidRPr="00884FF1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884FF1">
        <w:rPr>
          <w:rFonts w:ascii="Times New Roman" w:hAnsi="Times New Roman" w:cs="Times New Roman"/>
          <w:sz w:val="24"/>
          <w:szCs w:val="24"/>
        </w:rPr>
        <w:t>невыполнения Заемщиком/Залогодателем условия об обязательном страховании недвижимого 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на 2 (два) процентных пункта за весь период до предоставления в Фонд страхового полиса.</w:t>
      </w:r>
    </w:p>
    <w:p w14:paraId="04C8D572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случае если в период действия Договора займа залоговая стоимость стала меньше 100% обязательств по Договору займа.</w:t>
      </w:r>
    </w:p>
    <w:p w14:paraId="27B12D90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532DBB2A" w14:textId="77777777" w:rsidR="00270B92" w:rsidRPr="00884FF1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4.17 в ред. Протокола Правления Фонда от 31.05.2024 № 361)</w:t>
      </w:r>
    </w:p>
    <w:p w14:paraId="1C72098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14:paraId="5DE486FD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Подтверждающие правоспособность залогодателя:</w:t>
      </w:r>
    </w:p>
    <w:p w14:paraId="231B76EC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FADFB7F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Федерации: 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супруга(и)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14:paraId="00962715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14:paraId="1B66127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5E038A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14:paraId="75EA2B94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3396CB3F" w14:textId="77777777" w:rsidR="000C344D" w:rsidRPr="00884FF1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14:paraId="3AFFFABE" w14:textId="2ACB68C0" w:rsidR="000C344D" w:rsidRPr="00884FF1" w:rsidRDefault="00A96814" w:rsidP="00A96814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96814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выписка из электронного паспорта транспортного средства и </w:t>
      </w:r>
      <w:r w:rsidRPr="00A96814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выписка из государственного реестра транспортных средств, содержащая расширенный перечень информации о транспортном средстве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(если выдан электронный паспорт транспортного средства)/</w:t>
      </w:r>
      <w:r w:rsidRPr="00A96814">
        <w:rPr>
          <w:rFonts w:ascii="Times New Roman" w:eastAsiaTheme="minorHAnsi" w:hAnsi="Times New Roman" w:cstheme="minorBidi"/>
          <w:color w:val="auto"/>
          <w:sz w:val="24"/>
          <w:lang w:val="ru-RU"/>
        </w:rPr>
        <w:t>карточка учета транспортного средства (самоходной машины)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943101C" w14:textId="77777777" w:rsidR="000C344D" w:rsidRPr="00884FF1" w:rsidRDefault="000C344D" w:rsidP="00A96814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CCDC7C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14:paraId="2D7613A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5DDD3C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14:paraId="4A1148E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14:paraId="1426FC8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14:paraId="36B2470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14:paraId="705C4AD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14:paraId="1FAFC56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14:paraId="35354D0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14:paraId="58D9A185" w14:textId="77777777" w:rsidR="00FC37E6" w:rsidRPr="00884FF1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14:paraId="30165531" w14:textId="77777777" w:rsidR="008B0AAD" w:rsidRPr="00884FF1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14:paraId="63CF0587" w14:textId="77777777" w:rsidR="008B0AAD" w:rsidRPr="00884FF1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14:paraId="1813E5E2" w14:textId="77777777" w:rsidR="007920CB" w:rsidRPr="00884FF1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4E66E0C6" w14:textId="77777777" w:rsidR="0040067D" w:rsidRPr="00884FF1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884FF1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C9E551" w14:textId="77777777" w:rsidR="00B735EB" w:rsidRPr="00884FF1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14:paraId="6B6F4903" w14:textId="77777777" w:rsidR="0066371B" w:rsidRPr="00884FF1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 правоспособность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750EA35" w14:textId="77777777" w:rsidR="008B0AAD" w:rsidRPr="00884FF1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6635BF4E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6F8FB30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8C930D7" w14:textId="2839E6C8" w:rsidR="00B735EB" w:rsidRPr="00884FF1" w:rsidRDefault="009A6117" w:rsidP="009A611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огласие налогоплательщика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на передачу сведений, составляющих налоговую тайну, третьим лицам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="00B735EB" w:rsidRPr="00884FF1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96357C3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14:paraId="632A9B65" w14:textId="0F2DE886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(ИНН)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884FF1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884FF1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74985D6F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14:paraId="1445732C" w14:textId="77777777" w:rsidR="0040067D" w:rsidRPr="00884FF1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14:paraId="47601E99" w14:textId="77777777" w:rsidR="00410993" w:rsidRPr="00884FF1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14:paraId="4D82B596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14:paraId="2A7D2BD0" w14:textId="77777777" w:rsidR="0053663C" w:rsidRPr="00884FF1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14:paraId="1F0688C1" w14:textId="77777777" w:rsidR="005F6ACD" w:rsidRPr="00884FF1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8B924CF" w14:textId="77777777" w:rsidR="0066371B" w:rsidRPr="00884FF1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 финансовое положение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14:paraId="3612B294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баланс и отчет о прибылях и убытках, по форме согласно Технологии оценки кредитоспособности, утвержденной решением Правления Фонда от 21.03.2025 г.;</w:t>
      </w:r>
    </w:p>
    <w:p w14:paraId="0659AF2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виде. В отчетный период, установленный налоговым кодексом, предоставляется бухгалтерская отчетность за прошедший отчетный период;</w:t>
      </w:r>
    </w:p>
    <w:p w14:paraId="39A07D4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5CF1C82E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для заемщиков, находящихся на специальных налоговых режимах: </w:t>
      </w:r>
    </w:p>
    <w:p w14:paraId="429974F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виде. В отчетный период, установленный налоговым кодексом, предоставляется налоговая декларация за прошедший отчетный период;</w:t>
      </w:r>
    </w:p>
    <w:p w14:paraId="640F870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lastRenderedPageBreak/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1427E811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патенты на право применения патентной системы налогообложения, полученные в предыдущем и текущем годах;</w:t>
      </w:r>
    </w:p>
    <w:p w14:paraId="3516DFFA" w14:textId="681BE900" w:rsidR="000E3835" w:rsidRPr="00884FF1" w:rsidRDefault="000E3835" w:rsidP="000E383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6BD8B4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налогового органа о наличии расчетных счетов у СМСП, полученная не ранее, чем за 1 месяц до подачи документов оригинал либо подписанная ЭЦП;</w:t>
      </w:r>
    </w:p>
    <w:p w14:paraId="009549A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принятии, либо квитанцией о приеме налоговой декларации (расчета) в электронном виде;</w:t>
      </w:r>
    </w:p>
    <w:p w14:paraId="7A379F9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42F1B9AC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оригиналы либо подписанные ЭЦП, полученные не ранее, чем за 1 месяц до подачи документов. Справки не предоставляются при отсутствии расчетного счета;</w:t>
      </w:r>
    </w:p>
    <w:p w14:paraId="4E6CD6D2" w14:textId="5823878C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об исполнении обязанности по уплате налогов, сборов, пеней, штрафов, процентов,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</w:t>
      </w:r>
    </w:p>
    <w:p w14:paraId="0F97D867" w14:textId="1E2DA0FA" w:rsidR="001F150F" w:rsidRPr="00884FF1" w:rsidRDefault="000455C3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17.02.2023 № 298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F55A6F5" w14:textId="77777777" w:rsidR="0053663C" w:rsidRPr="00884FF1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3F2E00B" w14:textId="77777777" w:rsidR="0053663C" w:rsidRPr="00884FF1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14:paraId="3789D412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порядке очередности в журнале регистрации. </w:t>
      </w:r>
    </w:p>
    <w:p w14:paraId="3D999AB8" w14:textId="77777777" w:rsidR="001C097E" w:rsidRPr="00884FF1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48D15910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14:paraId="22529AF3" w14:textId="77777777" w:rsidR="00636F4B" w:rsidRPr="00884FF1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560F117A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(непредоставлении)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14:paraId="1B1E4DD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14:paraId="749BEBE4" w14:textId="77777777" w:rsidR="00785358" w:rsidRPr="00884FF1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14:paraId="1CB58709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B0A2BD3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14:paraId="50402966" w14:textId="77777777" w:rsidR="00785358" w:rsidRPr="00884FF1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14:paraId="48810FB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14:paraId="1A43A06A" w14:textId="77777777" w:rsidR="00B868A7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сальдо задолженности Заемщика по иным займам перед Фондом на дату подачи заявления о получении займа.</w:t>
      </w:r>
    </w:p>
    <w:p w14:paraId="2F6DD54E" w14:textId="77777777" w:rsidR="0050432C" w:rsidRPr="00884FF1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или мотивированное решение об отказе. </w:t>
      </w:r>
    </w:p>
    <w:p w14:paraId="239CE02A" w14:textId="77777777" w:rsidR="00300E92" w:rsidRPr="00884FF1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14:paraId="54506208" w14:textId="77777777" w:rsidR="00785358" w:rsidRPr="00884FF1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14:paraId="2ACD9E48" w14:textId="77777777" w:rsidR="00DF3AAB" w:rsidRPr="00884FF1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2D3DEDAD" w14:textId="77777777" w:rsidR="00353D17" w:rsidRPr="00884FF1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3BD3BE32" w14:textId="77777777" w:rsidR="0050432C" w:rsidRPr="00884FF1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45344E6B" w14:textId="77777777" w:rsidR="00785358" w:rsidRPr="00884FF1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14:paraId="02B138F0" w14:textId="77777777" w:rsidR="00D03587" w:rsidRPr="00884FF1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14:paraId="63E20F66" w14:textId="77777777" w:rsidR="006530F0" w:rsidRPr="00884FF1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14:paraId="7275AF72" w14:textId="77777777" w:rsidR="00C15D64" w:rsidRPr="00884FF1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14:paraId="27D88EC5" w14:textId="77777777" w:rsidR="006530F0" w:rsidRPr="00884FF1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39E9D3D7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5A70A264" w14:textId="77777777" w:rsidR="006530F0" w:rsidRPr="00884FF1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2E12B484" w14:textId="77777777" w:rsidR="006530F0" w:rsidRPr="00884FF1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14:paraId="1EA3EBCB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11999B4C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договор(ы) поручительства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4CE77033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65C83A34" w14:textId="77777777" w:rsidR="006530F0" w:rsidRPr="00884FF1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14:paraId="4D6DC963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14:paraId="07D3B568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14:paraId="5FE3137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14:paraId="256EE7BE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14:paraId="2ABD353F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14:paraId="37B087D5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14:paraId="0A57B6F8" w14:textId="77777777" w:rsidR="00FC37E6" w:rsidRPr="00884FF1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14:paraId="6213119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 целевым использованием займа;</w:t>
      </w:r>
    </w:p>
    <w:p w14:paraId="4CA46274" w14:textId="17A303A5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обязанность по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софинансированию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проекта;</w:t>
      </w:r>
    </w:p>
    <w:p w14:paraId="63CF94AD" w14:textId="450B4629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обязанность по обеспечению налоговых и неналоговых отчислений;</w:t>
      </w:r>
    </w:p>
    <w:p w14:paraId="1096FBB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14:paraId="0B42785D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14:paraId="1010511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14:paraId="5D02C560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14:paraId="4E5AE9A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14:paraId="10C2E6EB" w14:textId="77777777" w:rsidR="00C15D64" w:rsidRPr="00884FF1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14:paraId="202175C7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3EB013CE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14:paraId="03F4AEBD" w14:textId="77777777" w:rsidR="002E4B02" w:rsidRPr="00884FF1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средств производится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14:paraId="5CE04786" w14:textId="77777777" w:rsidR="00B735EB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имущества;</w:t>
      </w:r>
    </w:p>
    <w:p w14:paraId="2324C8BB" w14:textId="77777777" w:rsidR="00ED04B9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14:paraId="55357ABC" w14:textId="77777777" w:rsidR="002E4B02" w:rsidRPr="00884FF1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FB25F1A" w14:textId="4939BEA8" w:rsidR="00645EFB" w:rsidRPr="00884FF1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</w:t>
      </w:r>
      <w:r w:rsidR="00D8029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 кредитной организации или лицевого счета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У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правлении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едерального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азначейства по Республике Алтай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78F75C5B" w14:textId="77777777" w:rsidR="00B735EB" w:rsidRPr="00884FF1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449F0F43" w14:textId="77777777" w:rsidR="00645EFB" w:rsidRPr="00884FF1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25194F17" w14:textId="77777777" w:rsidR="00645EFB" w:rsidRPr="00884FF1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6FBDF5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14:paraId="17B449CD" w14:textId="77777777" w:rsidR="00C93C37" w:rsidRPr="00884FF1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счета(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A80099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1CFD2167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35F738C5" w14:textId="77777777" w:rsidR="00645EFB" w:rsidRPr="00884FF1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14:paraId="6849BAED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6F94FC5F" w14:textId="77777777" w:rsidR="008876B8" w:rsidRPr="00884FF1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41A2C664" w14:textId="77777777" w:rsidR="002B2A84" w:rsidRPr="00884FF1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1CA1CA2A" w14:textId="77777777" w:rsidR="003B6B6B" w:rsidRPr="00884FF1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14:paraId="05D56CF3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14:paraId="67C168E3" w14:textId="77777777" w:rsidR="003B6B6B" w:rsidRPr="00884FF1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884FF1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14:paraId="01E1B8AA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При обращении такого СМСП</w:t>
      </w:r>
      <w:r w:rsidR="001C097E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F35C94E" w14:textId="77777777" w:rsidR="00DE6475" w:rsidRPr="00884FF1" w:rsidRDefault="000250DA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auto"/>
          <w:sz w:val="24"/>
          <w:lang w:val="ru-RU"/>
        </w:rPr>
        <w:t>В течение срока действия договора заемщик предоставляет:</w:t>
      </w:r>
    </w:p>
    <w:p w14:paraId="5D78A26E" w14:textId="7E8FD7E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 не </w:t>
      </w:r>
      <w:r w:rsidR="00B21D2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позднее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2 числа месяца, следующего за отчетным кварталом сведения по финансовому состоянию и платежеспособности согласно Приложению № 14 к настоящему Порядку;</w:t>
      </w:r>
    </w:p>
    <w:p w14:paraId="77FC41C8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 не позднее 30 числа месяца, следующего за отчетным кварталом Расчет по страховым взносам (форма КНД 1151111);</w:t>
      </w:r>
    </w:p>
    <w:p w14:paraId="23747E1C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ежеквартально, не позднее 30 числа месяца, следующего за отчетным кварталом платежные поручения, подтверждающие оплату налоговых и неналоговых отчислений в бюджеты всех уровней;</w:t>
      </w:r>
    </w:p>
    <w:p w14:paraId="4716B3BD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(в случае приема, увольнения в текущем месяце)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(ЕФС-1);</w:t>
      </w:r>
    </w:p>
    <w:p w14:paraId="4CFA4302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месяца, следующего за отчетным месяцем Персонифицированные сведения о физических лицах (Форма по КНД 1151162)</w:t>
      </w:r>
    </w:p>
    <w:p w14:paraId="618E416E" w14:textId="77777777" w:rsidR="000E3835" w:rsidRPr="00884FF1" w:rsidRDefault="00DE6475" w:rsidP="000E38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60 рабочих дней со дня получения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копии документов, подтверждающих его целевое использование с учетом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софинансирования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Проекта из собственных средств в объеме не менее 15 % от стоимости проекта в соответствии с Приложением № 13 к настоящему Порядку;   </w:t>
      </w:r>
    </w:p>
    <w:p w14:paraId="6A7FBC49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доступ к предмету залога.</w:t>
      </w:r>
      <w:r w:rsidR="00A01D9D" w:rsidRPr="00884FF1"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  <w:t xml:space="preserve"> </w:t>
      </w:r>
    </w:p>
    <w:p w14:paraId="11A7A840" w14:textId="08A07CE6" w:rsidR="00A865FB" w:rsidRPr="00884FF1" w:rsidRDefault="00A865FB" w:rsidP="00DE647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</w:t>
      </w:r>
      <w:r w:rsidR="00A01D9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A01D9D"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6.05.2025 ).</w:t>
      </w:r>
    </w:p>
    <w:p w14:paraId="67EE5439" w14:textId="656670FA" w:rsidR="00ED04B9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исключен в ред. Протокола Правления № 405 от 16.05.2025</w:t>
      </w:r>
      <w:r w:rsidR="00707BBB" w:rsidRPr="009A6117">
        <w:rPr>
          <w:rFonts w:ascii="Times New Roman" w:hAnsi="Times New Roman" w:cs="Times New Roman"/>
          <w:color w:val="000000" w:themeColor="text1"/>
          <w:sz w:val="20"/>
          <w:lang w:val="ru-RU"/>
        </w:rPr>
        <w:t xml:space="preserve"> </w:t>
      </w:r>
    </w:p>
    <w:p w14:paraId="3D21F8A8" w14:textId="77777777" w:rsidR="008876B8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5B4D18BA" w14:textId="77777777" w:rsidR="0049409B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7FEB7AB1" w14:textId="77777777" w:rsidR="009A6117" w:rsidRPr="009A6117" w:rsidRDefault="000250DA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займа; об изменении сроков, количества создания и сохранения рабочих мест; об изменении суммы и сроков оплаты налоговых и неналоговых отчислений в бюджеты всех уровней разрешаются Правлением Фонда.</w:t>
      </w:r>
    </w:p>
    <w:p w14:paraId="22803F34" w14:textId="77777777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Директором Фонда договор займа, заключенный на срок менее срока соответствующего вида займа, может быть пролонгирован. При этом общий срок пользования займом с учетом пролонгации не может превышать 60 месяцев с момента выдачи </w:t>
      </w:r>
      <w:proofErr w:type="spellStart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9B3EE0E" w14:textId="3A179983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3E2E3917" w14:textId="0E50F46C" w:rsidR="001A0EA6" w:rsidRDefault="000250DA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1A0EA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</w:t>
      </w:r>
      <w:r w:rsidR="001A0EA6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>возникновения ситуаций указанных в п. 8.6 настоящего Порядка,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14:paraId="49F3354D" w14:textId="1250A005" w:rsidR="001A0EA6" w:rsidRDefault="001A0EA6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45913F80" w14:textId="0E71C8BA" w:rsidR="00E7184B" w:rsidRPr="00884FF1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03DDF20" w14:textId="77777777" w:rsidR="00BD4ED8" w:rsidRPr="00884FF1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10A5AF5C" w14:textId="77777777" w:rsidR="001A023D" w:rsidRPr="00884FF1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возврата займа, установленного договором,</w:t>
      </w:r>
      <w:r w:rsidR="00E4212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14:paraId="3F452314" w14:textId="77777777" w:rsidR="004619AB" w:rsidRPr="00884FF1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A5F9B1E" w14:textId="77777777" w:rsidR="008876B8" w:rsidRPr="00884FF1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Контроль за использованием средств</w:t>
      </w:r>
    </w:p>
    <w:p w14:paraId="20CEBA79" w14:textId="77777777" w:rsidR="002B2A84" w:rsidRPr="00884FF1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35D46F00" w14:textId="77777777" w:rsidR="008876B8" w:rsidRPr="00884FF1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Фонд обеспечивает контроль за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14:paraId="31B331EF" w14:textId="77777777" w:rsidR="00FD3A31" w:rsidRPr="00884FF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14:paraId="428F7CFC" w14:textId="77777777" w:rsidR="008876B8" w:rsidRPr="00884FF1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5BA9D40" w14:textId="77777777"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14:paraId="332F6197" w14:textId="77777777"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14:paraId="3BBFA051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417621B0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6BF723BE" w14:textId="77777777"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6A4B1AF5"/>
    <w:multiLevelType w:val="multilevel"/>
    <w:tmpl w:val="D9EA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2C25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E383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0EA6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26F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77DF2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48BA"/>
    <w:rsid w:val="004F7A81"/>
    <w:rsid w:val="0050382A"/>
    <w:rsid w:val="0050432C"/>
    <w:rsid w:val="0050661C"/>
    <w:rsid w:val="005113A1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4FE5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3D33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1F69"/>
    <w:rsid w:val="007920CB"/>
    <w:rsid w:val="00792213"/>
    <w:rsid w:val="007935E6"/>
    <w:rsid w:val="007942DD"/>
    <w:rsid w:val="007B3B08"/>
    <w:rsid w:val="007B5091"/>
    <w:rsid w:val="007B6BE7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1B3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4FF1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26C2"/>
    <w:rsid w:val="008B3EE5"/>
    <w:rsid w:val="008B6FAC"/>
    <w:rsid w:val="008C1192"/>
    <w:rsid w:val="008C2FA2"/>
    <w:rsid w:val="008C6110"/>
    <w:rsid w:val="008C7284"/>
    <w:rsid w:val="008D0558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6117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1D9D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06BD"/>
    <w:rsid w:val="00A92E45"/>
    <w:rsid w:val="00A967ED"/>
    <w:rsid w:val="00A96814"/>
    <w:rsid w:val="00A974C9"/>
    <w:rsid w:val="00AA3AFC"/>
    <w:rsid w:val="00AA5718"/>
    <w:rsid w:val="00AA60E3"/>
    <w:rsid w:val="00AB25FA"/>
    <w:rsid w:val="00AB2E61"/>
    <w:rsid w:val="00AB371F"/>
    <w:rsid w:val="00AB589B"/>
    <w:rsid w:val="00AC33AA"/>
    <w:rsid w:val="00AC4FF4"/>
    <w:rsid w:val="00AC5BCD"/>
    <w:rsid w:val="00AD764E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1D28"/>
    <w:rsid w:val="00B22048"/>
    <w:rsid w:val="00B223B4"/>
    <w:rsid w:val="00B22C42"/>
    <w:rsid w:val="00B30FCF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1DAA"/>
    <w:rsid w:val="00B730FB"/>
    <w:rsid w:val="00B735EB"/>
    <w:rsid w:val="00B7385A"/>
    <w:rsid w:val="00B73AA6"/>
    <w:rsid w:val="00B73AEE"/>
    <w:rsid w:val="00B778C8"/>
    <w:rsid w:val="00B7792F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C7117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07448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0E2E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19AF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3215"/>
    <w:rsid w:val="00D745D5"/>
    <w:rsid w:val="00D76771"/>
    <w:rsid w:val="00D77257"/>
    <w:rsid w:val="00D77FA3"/>
    <w:rsid w:val="00D800E8"/>
    <w:rsid w:val="00D8029C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6475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14074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6633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6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1A798-E4FB-4F7D-B5BF-32234538A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16</Pages>
  <Words>7880</Words>
  <Characters>44921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34</cp:revision>
  <cp:lastPrinted>2025-07-25T03:58:00Z</cp:lastPrinted>
  <dcterms:created xsi:type="dcterms:W3CDTF">2024-05-31T02:45:00Z</dcterms:created>
  <dcterms:modified xsi:type="dcterms:W3CDTF">2025-09-19T09:16:00Z</dcterms:modified>
</cp:coreProperties>
</file>