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02"/>
        <w:gridCol w:w="8430"/>
      </w:tblGrid>
      <w:tr w:rsidR="003930EB" w:rsidRPr="00E40E6A" w:rsidTr="007669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2"/>
            <w:shd w:val="clear" w:color="auto" w:fill="DBE5F1" w:themeFill="accent1" w:themeFillTint="33"/>
          </w:tcPr>
          <w:p w:rsidR="003930EB" w:rsidRPr="00A41F48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Основные условия программы финансирования</w:t>
            </w:r>
          </w:p>
          <w:p w:rsidR="003930EB" w:rsidRPr="00A41F48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Региональным фондом развития  промышленности Республики Алтай</w:t>
            </w:r>
          </w:p>
          <w:p w:rsidR="003930EB" w:rsidRPr="00A41F48" w:rsidRDefault="003930EB" w:rsidP="00273811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Программа «</w:t>
            </w:r>
            <w:r w:rsidR="00273811" w:rsidRPr="00A41F48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ПРОМЫШЛЕННЫЙ ПАРК</w:t>
            </w:r>
            <w:r w:rsidRPr="00A41F48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3930EB" w:rsidRPr="00E40E6A" w:rsidTr="00D96F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shd w:val="clear" w:color="auto" w:fill="auto"/>
          </w:tcPr>
          <w:p w:rsidR="003930EB" w:rsidRPr="00A41F48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займа</w:t>
            </w:r>
          </w:p>
        </w:tc>
        <w:tc>
          <w:tcPr>
            <w:tcW w:w="8430" w:type="dxa"/>
            <w:shd w:val="clear" w:color="auto" w:fill="auto"/>
          </w:tcPr>
          <w:p w:rsidR="003930EB" w:rsidRPr="00A41F48" w:rsidRDefault="003930EB" w:rsidP="0033226C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="003760F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760F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5,0</w:t>
            </w:r>
            <w:r w:rsidR="00A41F4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760F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-</w:t>
            </w:r>
            <w:r w:rsidR="00A41F4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3226C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  <w:r w:rsidR="00273811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</w:t>
            </w:r>
            <w:r w:rsidR="003760F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млн</w:t>
            </w:r>
            <w:proofErr w:type="gramEnd"/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рублей </w:t>
            </w:r>
          </w:p>
        </w:tc>
      </w:tr>
      <w:tr w:rsidR="003930EB" w:rsidRPr="00E40E6A" w:rsidTr="000F68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</w:tcPr>
          <w:p w:rsidR="003930EB" w:rsidRPr="00A41F48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займа</w:t>
            </w:r>
          </w:p>
        </w:tc>
        <w:tc>
          <w:tcPr>
            <w:tcW w:w="8430" w:type="dxa"/>
          </w:tcPr>
          <w:p w:rsidR="003930EB" w:rsidRPr="00A41F48" w:rsidRDefault="003930EB" w:rsidP="0033226C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до </w:t>
            </w:r>
            <w:r w:rsidR="0033226C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лет</w:t>
            </w:r>
          </w:p>
        </w:tc>
      </w:tr>
      <w:tr w:rsidR="003930EB" w:rsidRPr="00E40E6A" w:rsidTr="00D96F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shd w:val="clear" w:color="auto" w:fill="auto"/>
          </w:tcPr>
          <w:p w:rsidR="003930EB" w:rsidRPr="00A41F48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процентная ставка</w:t>
            </w:r>
          </w:p>
        </w:tc>
        <w:tc>
          <w:tcPr>
            <w:tcW w:w="8430" w:type="dxa"/>
            <w:shd w:val="clear" w:color="auto" w:fill="auto"/>
          </w:tcPr>
          <w:p w:rsidR="003930EB" w:rsidRPr="00A41F48" w:rsidRDefault="0033226C" w:rsidP="0033226C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  <w:r w:rsidR="003760F8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5</w:t>
            </w:r>
            <w:r w:rsidR="003930EB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% процентов годовых </w:t>
            </w:r>
          </w:p>
        </w:tc>
      </w:tr>
      <w:tr w:rsidR="00554498" w:rsidRPr="00E40E6A" w:rsidTr="00D96F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bottom w:val="nil"/>
            </w:tcBorders>
            <w:shd w:val="clear" w:color="auto" w:fill="auto"/>
          </w:tcPr>
          <w:p w:rsidR="00554498" w:rsidRPr="00A41F48" w:rsidRDefault="001A6BB5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554498"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офинансирование</w:t>
            </w:r>
            <w:proofErr w:type="spellEnd"/>
          </w:p>
        </w:tc>
        <w:tc>
          <w:tcPr>
            <w:tcW w:w="8430" w:type="dxa"/>
            <w:tcBorders>
              <w:bottom w:val="nil"/>
            </w:tcBorders>
            <w:shd w:val="clear" w:color="auto" w:fill="auto"/>
          </w:tcPr>
          <w:p w:rsidR="00554498" w:rsidRPr="00A41F48" w:rsidRDefault="00554498" w:rsidP="00624BE1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не менее </w:t>
            </w:r>
            <w:r w:rsidR="00624BE1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bookmarkStart w:id="0" w:name="_GoBack"/>
            <w:bookmarkEnd w:id="0"/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0% от общего бюджета проекта</w:t>
            </w:r>
          </w:p>
        </w:tc>
      </w:tr>
      <w:tr w:rsidR="003930EB" w:rsidRPr="00E40E6A" w:rsidTr="00D96F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2" w:type="dxa"/>
            <w:tcBorders>
              <w:top w:val="nil"/>
              <w:bottom w:val="nil"/>
            </w:tcBorders>
            <w:shd w:val="clear" w:color="auto" w:fill="auto"/>
          </w:tcPr>
          <w:p w:rsidR="003930EB" w:rsidRPr="00A41F48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финансирования</w:t>
            </w:r>
            <w:r w:rsidRPr="00A41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430" w:type="dxa"/>
            <w:tcBorders>
              <w:top w:val="nil"/>
              <w:bottom w:val="nil"/>
            </w:tcBorders>
            <w:shd w:val="clear" w:color="auto" w:fill="auto"/>
          </w:tcPr>
          <w:p w:rsidR="00011D5A" w:rsidRPr="00A41F48" w:rsidRDefault="003B75EB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1) </w:t>
            </w:r>
            <w:r w:rsidR="00011D5A"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разработка проектно-сметной документации и (или) выполнение инженерных изысканий;</w:t>
            </w:r>
          </w:p>
          <w:p w:rsidR="00011D5A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2) получение положительного заключения государственной экспертизы проектно-сметной документации и (или) результатов инженерных изысканий, а также заключения государственной экспертизы о достоверности сметной стоимости объектов инфраструктуры индустриальных (промышленных) парков, промышленных технопарков, промышленных площадок;</w:t>
            </w:r>
          </w:p>
          <w:p w:rsidR="00011D5A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3) создание объектов инфраструктуры индустриальных (промышленных) парков, промышленных технопарков, промышленных площадок (создание и (или) реконструкция систем водо-, тепл</w:t>
            </w:r>
            <w:proofErr w:type="gramStart"/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газо- и электроснабжения, канализации, очистных сооружений, в том числе в целях повышения их энергетической эффективности, дорог и подъездных путей и (или) иных объектов инженерных сетей и коммуникаций, в том числе внеплощадочных) (далее - объекты инфраструктуры индустриальных (промышленных) парков, промышленных технопарков, промышленных площадок;</w:t>
            </w:r>
          </w:p>
          <w:p w:rsidR="00011D5A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4) внесение платы за технологическое присоединение объектов инфраструктуры индустриальных (промышленных) парков, промышленных технопарков, промышленных площадок к инженерным сетям и коммуникациям общего пользования;</w:t>
            </w:r>
          </w:p>
          <w:p w:rsidR="00011D5A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5) подготовка документации по планировке территории;</w:t>
            </w:r>
          </w:p>
          <w:p w:rsidR="00011D5A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6) приобретение технологического, инженерного, производственного оборудования, оборудования для переработки продукции, лабораторного, выставочного оборудования (включая программное обеспечение, монтаж и пусконаладочные работы);</w:t>
            </w:r>
          </w:p>
          <w:p w:rsidR="003930EB" w:rsidRPr="00A41F48" w:rsidRDefault="00011D5A" w:rsidP="00011D5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7) создание индустриальных (промышленных) парков, промышленных технопарков, промышленных площадок, в том числе проведение коммуникаций, строительство и (или) реконструкция производственных зданий, строений, сооружений</w:t>
            </w:r>
            <w:r w:rsidR="003930EB" w:rsidRPr="00A41F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1A6BB5" w:rsidRDefault="001A6BB5" w:rsidP="00201F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01FED" w:rsidRDefault="00201FED" w:rsidP="00201F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Критерии промышленного парка:</w:t>
            </w:r>
          </w:p>
          <w:p w:rsidR="001A6BB5" w:rsidRPr="00A41F48" w:rsidRDefault="001A6BB5" w:rsidP="00201F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01FED" w:rsidRPr="00A41F48" w:rsidRDefault="00201FED" w:rsidP="00201FED">
            <w:pPr>
              <w:autoSpaceDE w:val="0"/>
              <w:autoSpaceDN w:val="0"/>
              <w:adjustRightInd w:val="0"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41F4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Индустриальный (промышленный) парк - </w:t>
            </w:r>
            <w:r w:rsidRPr="00A41F4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совокупность объектов промышленной инфраструктуры, предназначенных для создания промышленного производства или модернизации промышленного производства и управляемых управляющей компанией - коммерческой или некоммерческой организацией, созданной в соответствии с законодательством Российской Федерации</w:t>
            </w:r>
            <w:r w:rsidR="00A41F4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</w:p>
          <w:p w:rsidR="00201FED" w:rsidRPr="00A41F48" w:rsidRDefault="00201FED" w:rsidP="00201FED">
            <w:pPr>
              <w:autoSpaceDE w:val="0"/>
              <w:autoSpaceDN w:val="0"/>
              <w:adjustRightInd w:val="0"/>
              <w:ind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A41F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Промышленный технопарк</w:t>
            </w:r>
            <w:r w:rsidRPr="00A41F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объекты промышленной инфраструктуры и технологической инфраструктуры, предназначенные для осуществления субъектами деятельности в сфере промышленности промышленного производства, и (или) научно-технической деятельности, и (или) инновационной деятельности в целях освоения производства промышленной продукции и коммерциализации полученных научно-технических результатов и управляемые управляющей компанией - коммерческой или некоммерческой организацией, созданной в соответствии с законодательством Российской Федерации.</w:t>
            </w:r>
            <w:proofErr w:type="gramEnd"/>
          </w:p>
          <w:p w:rsidR="001A6BB5" w:rsidRDefault="001A6BB5" w:rsidP="00201FED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1A6BB5" w:rsidRDefault="001A6BB5" w:rsidP="00201FED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201FED" w:rsidRPr="00A41F48" w:rsidRDefault="00201FED" w:rsidP="00201FED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gramStart"/>
            <w:r w:rsidRPr="00A41F4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Промышленная площадка</w:t>
            </w:r>
            <w:r w:rsidRPr="00A41F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F685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 w:rsidRPr="00A41F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0F685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земельные участки,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иного специального назначения и (или) земель населенных пунктов, на которых допускается размещение объектов производственной инфраструктуры. </w:t>
            </w:r>
            <w:proofErr w:type="gramEnd"/>
          </w:p>
          <w:p w:rsidR="003930EB" w:rsidRPr="00A41F48" w:rsidRDefault="003930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Заемные денежные средства не направляются </w:t>
            </w:r>
            <w:proofErr w:type="gramStart"/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A41F48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3B75EB" w:rsidRPr="00A41F48" w:rsidRDefault="003930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</w:r>
            <w:r w:rsidR="003B75EB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приобретение или погашение векселей, эмиссионных ценных бумаг; 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выплату заработной платы; </w:t>
            </w:r>
          </w:p>
          <w:p w:rsidR="003B75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3930EB" w:rsidRPr="00A41F48" w:rsidRDefault="003B75EB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оплату консультационных и посреднических услуг</w:t>
            </w:r>
            <w:r w:rsidR="003930EB" w:rsidRPr="00A41F4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55C5F" w:rsidRDefault="00755C5F" w:rsidP="00A8461F">
      <w:pPr>
        <w:spacing w:after="20"/>
      </w:pPr>
    </w:p>
    <w:sectPr w:rsidR="00755C5F" w:rsidSect="0052403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0EB"/>
    <w:rsid w:val="00011D5A"/>
    <w:rsid w:val="000F6859"/>
    <w:rsid w:val="001725DB"/>
    <w:rsid w:val="001A6BB5"/>
    <w:rsid w:val="00201FED"/>
    <w:rsid w:val="00273811"/>
    <w:rsid w:val="0033226C"/>
    <w:rsid w:val="003760F8"/>
    <w:rsid w:val="003930EB"/>
    <w:rsid w:val="003B75EB"/>
    <w:rsid w:val="003D1596"/>
    <w:rsid w:val="00524031"/>
    <w:rsid w:val="00554498"/>
    <w:rsid w:val="005E0BD8"/>
    <w:rsid w:val="00624BE1"/>
    <w:rsid w:val="00755C5F"/>
    <w:rsid w:val="00766919"/>
    <w:rsid w:val="007F588D"/>
    <w:rsid w:val="00966EA0"/>
    <w:rsid w:val="00A41F48"/>
    <w:rsid w:val="00A8461F"/>
    <w:rsid w:val="00B45A90"/>
    <w:rsid w:val="00CF5022"/>
    <w:rsid w:val="00D73924"/>
    <w:rsid w:val="00D9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5081E-310A-4693-88D3-0E0CA71B1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2025-02-21T05:26:00Z</cp:lastPrinted>
  <dcterms:created xsi:type="dcterms:W3CDTF">2023-05-19T02:42:00Z</dcterms:created>
  <dcterms:modified xsi:type="dcterms:W3CDTF">2025-09-18T03:31:00Z</dcterms:modified>
</cp:coreProperties>
</file>