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3"/>
        <w:tblW w:w="5417" w:type="pct"/>
        <w:tblInd w:w="-601" w:type="dxa"/>
        <w:tblLayout w:type="fixed"/>
        <w:tblLook w:val="04A0" w:firstRow="1" w:lastRow="0" w:firstColumn="1" w:lastColumn="0" w:noHBand="0" w:noVBand="1"/>
      </w:tblPr>
      <w:tblGrid>
        <w:gridCol w:w="1846"/>
        <w:gridCol w:w="2128"/>
        <w:gridCol w:w="2550"/>
        <w:gridCol w:w="1557"/>
        <w:gridCol w:w="1563"/>
        <w:gridCol w:w="1980"/>
        <w:gridCol w:w="2409"/>
        <w:gridCol w:w="1986"/>
      </w:tblGrid>
      <w:tr w:rsidR="00E37D24" w:rsidRPr="004D27E7" w:rsidTr="00C26834">
        <w:trPr>
          <w:trHeight w:val="274"/>
        </w:trPr>
        <w:tc>
          <w:tcPr>
            <w:tcW w:w="5000" w:type="pct"/>
            <w:gridSpan w:val="8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E37D24" w:rsidRPr="004D27E7" w:rsidRDefault="00E37D24" w:rsidP="006B5A46">
            <w:pPr>
              <w:tabs>
                <w:tab w:val="left" w:pos="10632"/>
              </w:tabs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4D27E7">
              <w:rPr>
                <w:rFonts w:ascii="Times New Roman" w:hAnsi="Times New Roman" w:cs="Times New Roman"/>
                <w:b/>
                <w:sz w:val="18"/>
                <w:szCs w:val="18"/>
              </w:rPr>
              <w:t>Карта кредитных продуктов фонда промышленности Республики Алтай</w:t>
            </w:r>
          </w:p>
        </w:tc>
      </w:tr>
      <w:tr w:rsidR="00CA4A2F" w:rsidRPr="004D27E7" w:rsidTr="00C26834">
        <w:trPr>
          <w:trHeight w:val="655"/>
        </w:trPr>
        <w:tc>
          <w:tcPr>
            <w:tcW w:w="576" w:type="pct"/>
            <w:tcBorders>
              <w:left w:val="single" w:sz="4" w:space="0" w:color="auto"/>
            </w:tcBorders>
            <w:vAlign w:val="center"/>
          </w:tcPr>
          <w:p w:rsidR="00CA4A2F" w:rsidRPr="004D27E7" w:rsidRDefault="00CA4A2F" w:rsidP="00B30096">
            <w:pPr>
              <w:tabs>
                <w:tab w:val="left" w:pos="10632"/>
              </w:tabs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60" w:type="pct"/>
            <w:gridSpan w:val="2"/>
            <w:tcBorders>
              <w:right w:val="thickThinSmallGap" w:sz="24" w:space="0" w:color="auto"/>
            </w:tcBorders>
            <w:vAlign w:val="center"/>
          </w:tcPr>
          <w:p w:rsidR="00CA4A2F" w:rsidRPr="004D27E7" w:rsidRDefault="00CA4A2F" w:rsidP="006B5A46">
            <w:pPr>
              <w:tabs>
                <w:tab w:val="left" w:pos="10632"/>
              </w:tabs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4D27E7">
              <w:rPr>
                <w:rFonts w:ascii="Times New Roman" w:hAnsi="Times New Roman" w:cs="Times New Roman"/>
                <w:b/>
                <w:sz w:val="18"/>
                <w:szCs w:val="18"/>
              </w:rPr>
              <w:t>Программа социально-экономического развития</w:t>
            </w:r>
          </w:p>
          <w:p w:rsidR="00CA4A2F" w:rsidRPr="004D27E7" w:rsidRDefault="00CA4A2F" w:rsidP="006B5A46">
            <w:pPr>
              <w:tabs>
                <w:tab w:val="left" w:pos="10632"/>
              </w:tabs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4D27E7">
              <w:rPr>
                <w:rFonts w:ascii="Times New Roman" w:hAnsi="Times New Roman" w:cs="Times New Roman"/>
                <w:b/>
                <w:sz w:val="18"/>
                <w:szCs w:val="18"/>
              </w:rPr>
              <w:t>Республики Алтай (2020-2024г.г.)</w:t>
            </w:r>
          </w:p>
        </w:tc>
        <w:tc>
          <w:tcPr>
            <w:tcW w:w="2964" w:type="pct"/>
            <w:gridSpan w:val="5"/>
            <w:tcBorders>
              <w:left w:val="thickThinSmallGap" w:sz="24" w:space="0" w:color="auto"/>
              <w:right w:val="single" w:sz="4" w:space="0" w:color="auto"/>
            </w:tcBorders>
            <w:vAlign w:val="center"/>
          </w:tcPr>
          <w:p w:rsidR="00CA4A2F" w:rsidRPr="004D27E7" w:rsidRDefault="00CA4A2F" w:rsidP="006B5A46">
            <w:pPr>
              <w:tabs>
                <w:tab w:val="left" w:pos="10632"/>
              </w:tabs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4D27E7">
              <w:rPr>
                <w:rFonts w:ascii="Times New Roman" w:hAnsi="Times New Roman" w:cs="Times New Roman"/>
                <w:b/>
                <w:sz w:val="18"/>
                <w:szCs w:val="18"/>
              </w:rPr>
              <w:t>Программа регионального фонда развития промышленности Республики Алтай</w:t>
            </w:r>
          </w:p>
          <w:p w:rsidR="00CA4A2F" w:rsidRPr="004D27E7" w:rsidRDefault="00CA4A2F" w:rsidP="00354A00">
            <w:pPr>
              <w:tabs>
                <w:tab w:val="left" w:pos="10632"/>
              </w:tabs>
              <w:ind w:right="-249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4D27E7">
              <w:rPr>
                <w:rFonts w:ascii="Times New Roman" w:hAnsi="Times New Roman" w:cs="Times New Roman"/>
                <w:b/>
                <w:sz w:val="18"/>
                <w:szCs w:val="18"/>
              </w:rPr>
              <w:t>(РФРП РА)</w:t>
            </w:r>
          </w:p>
        </w:tc>
      </w:tr>
      <w:tr w:rsidR="00E56DF6" w:rsidRPr="004D27E7" w:rsidTr="004D27E7">
        <w:tc>
          <w:tcPr>
            <w:tcW w:w="576" w:type="pct"/>
            <w:tcBorders>
              <w:left w:val="single" w:sz="4" w:space="0" w:color="auto"/>
            </w:tcBorders>
            <w:vAlign w:val="center"/>
          </w:tcPr>
          <w:p w:rsidR="00F02E24" w:rsidRPr="004D27E7" w:rsidRDefault="00F02E24" w:rsidP="00833B8F">
            <w:pPr>
              <w:tabs>
                <w:tab w:val="left" w:pos="10632"/>
              </w:tabs>
              <w:spacing w:line="276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4D27E7">
              <w:rPr>
                <w:rFonts w:ascii="Times New Roman" w:hAnsi="Times New Roman" w:cs="Times New Roman"/>
                <w:sz w:val="18"/>
                <w:szCs w:val="18"/>
              </w:rPr>
              <w:t>Наименование</w:t>
            </w:r>
          </w:p>
          <w:p w:rsidR="00F02E24" w:rsidRPr="004D27E7" w:rsidRDefault="00F02E24" w:rsidP="00833B8F">
            <w:pPr>
              <w:spacing w:line="276" w:lineRule="auto"/>
              <w:rPr>
                <w:rStyle w:val="a8"/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4D27E7">
              <w:rPr>
                <w:rFonts w:ascii="Times New Roman" w:hAnsi="Times New Roman" w:cs="Times New Roman"/>
                <w:sz w:val="18"/>
                <w:szCs w:val="18"/>
              </w:rPr>
              <w:t>Программы</w:t>
            </w:r>
          </w:p>
        </w:tc>
        <w:tc>
          <w:tcPr>
            <w:tcW w:w="664" w:type="pct"/>
            <w:tcBorders>
              <w:right w:val="single" w:sz="4" w:space="0" w:color="auto"/>
            </w:tcBorders>
            <w:vAlign w:val="center"/>
          </w:tcPr>
          <w:p w:rsidR="00F02E24" w:rsidRPr="004D27E7" w:rsidRDefault="00F02E24" w:rsidP="004D27E7">
            <w:pPr>
              <w:tabs>
                <w:tab w:val="left" w:pos="10632"/>
              </w:tabs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4D27E7">
              <w:rPr>
                <w:rFonts w:ascii="Times New Roman" w:hAnsi="Times New Roman" w:cs="Times New Roman"/>
                <w:b/>
                <w:sz w:val="16"/>
                <w:szCs w:val="16"/>
              </w:rPr>
              <w:t>ПРИОРИТЕТ</w:t>
            </w:r>
          </w:p>
        </w:tc>
        <w:tc>
          <w:tcPr>
            <w:tcW w:w="796" w:type="pct"/>
            <w:tcBorders>
              <w:left w:val="single" w:sz="4" w:space="0" w:color="auto"/>
              <w:right w:val="thickThinSmallGap" w:sz="24" w:space="0" w:color="auto"/>
            </w:tcBorders>
            <w:vAlign w:val="center"/>
          </w:tcPr>
          <w:p w:rsidR="00F02E24" w:rsidRPr="004D27E7" w:rsidRDefault="00F02E24" w:rsidP="004D27E7">
            <w:pPr>
              <w:tabs>
                <w:tab w:val="left" w:pos="10632"/>
              </w:tabs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4D27E7">
              <w:rPr>
                <w:rFonts w:ascii="Times New Roman" w:hAnsi="Times New Roman" w:cs="Times New Roman"/>
                <w:b/>
                <w:sz w:val="16"/>
                <w:szCs w:val="16"/>
              </w:rPr>
              <w:t>ПРОМЫШЛЕННЫЙ ПАРК</w:t>
            </w:r>
          </w:p>
        </w:tc>
        <w:tc>
          <w:tcPr>
            <w:tcW w:w="486" w:type="pct"/>
            <w:tcBorders>
              <w:left w:val="thickThinSmallGap" w:sz="24" w:space="0" w:color="auto"/>
              <w:right w:val="single" w:sz="4" w:space="0" w:color="auto"/>
            </w:tcBorders>
            <w:vAlign w:val="center"/>
          </w:tcPr>
          <w:p w:rsidR="00F02E24" w:rsidRPr="004D27E7" w:rsidRDefault="00F02E24" w:rsidP="004D27E7">
            <w:pPr>
              <w:tabs>
                <w:tab w:val="left" w:pos="10632"/>
              </w:tabs>
              <w:spacing w:line="276" w:lineRule="auto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4D27E7">
              <w:rPr>
                <w:rFonts w:ascii="Times New Roman" w:hAnsi="Times New Roman" w:cs="Times New Roman"/>
                <w:b/>
                <w:sz w:val="16"/>
                <w:szCs w:val="16"/>
              </w:rPr>
              <w:t>ЗАЙМ</w:t>
            </w:r>
          </w:p>
        </w:tc>
        <w:tc>
          <w:tcPr>
            <w:tcW w:w="488" w:type="pct"/>
            <w:tcBorders>
              <w:left w:val="single" w:sz="4" w:space="0" w:color="auto"/>
            </w:tcBorders>
            <w:vAlign w:val="center"/>
          </w:tcPr>
          <w:p w:rsidR="00F02E24" w:rsidRPr="004D27E7" w:rsidRDefault="00F02E24" w:rsidP="004D27E7">
            <w:pPr>
              <w:tabs>
                <w:tab w:val="left" w:pos="10632"/>
              </w:tabs>
              <w:spacing w:line="276" w:lineRule="auto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4D27E7">
              <w:rPr>
                <w:rFonts w:ascii="Times New Roman" w:hAnsi="Times New Roman" w:cs="Times New Roman"/>
                <w:b/>
                <w:sz w:val="16"/>
                <w:szCs w:val="16"/>
              </w:rPr>
              <w:t>ПРОЕКТЫ РАЗВИТИЯ</w:t>
            </w:r>
          </w:p>
        </w:tc>
        <w:tc>
          <w:tcPr>
            <w:tcW w:w="618" w:type="pct"/>
            <w:vAlign w:val="center"/>
          </w:tcPr>
          <w:p w:rsidR="00F02E24" w:rsidRPr="004D27E7" w:rsidRDefault="00F02E24" w:rsidP="004D27E7">
            <w:pPr>
              <w:tabs>
                <w:tab w:val="left" w:pos="10632"/>
              </w:tabs>
              <w:spacing w:line="276" w:lineRule="auto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4D27E7">
              <w:rPr>
                <w:rFonts w:ascii="Times New Roman" w:hAnsi="Times New Roman" w:cs="Times New Roman"/>
                <w:b/>
                <w:sz w:val="16"/>
                <w:szCs w:val="16"/>
              </w:rPr>
              <w:t>КОМПЛЕКТУЮЩИЕ ИЗДЕЛИЯ</w:t>
            </w:r>
          </w:p>
        </w:tc>
        <w:tc>
          <w:tcPr>
            <w:tcW w:w="752" w:type="pct"/>
            <w:vAlign w:val="center"/>
          </w:tcPr>
          <w:p w:rsidR="00F02E24" w:rsidRPr="004D27E7" w:rsidRDefault="00F02E24" w:rsidP="004D27E7">
            <w:pPr>
              <w:tabs>
                <w:tab w:val="left" w:pos="10632"/>
              </w:tabs>
              <w:spacing w:line="276" w:lineRule="auto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4D27E7">
              <w:rPr>
                <w:rFonts w:ascii="Times New Roman" w:hAnsi="Times New Roman" w:cs="Times New Roman"/>
                <w:b/>
                <w:sz w:val="16"/>
                <w:szCs w:val="16"/>
              </w:rPr>
              <w:t>ПРОИЗВОДИТЕЛЬНОСТЬ ТРУДА</w:t>
            </w:r>
          </w:p>
        </w:tc>
        <w:tc>
          <w:tcPr>
            <w:tcW w:w="620" w:type="pct"/>
            <w:tcBorders>
              <w:right w:val="single" w:sz="4" w:space="0" w:color="auto"/>
            </w:tcBorders>
            <w:vAlign w:val="center"/>
          </w:tcPr>
          <w:p w:rsidR="00F02E24" w:rsidRPr="004D27E7" w:rsidRDefault="00F02E24" w:rsidP="004D27E7">
            <w:pPr>
              <w:tabs>
                <w:tab w:val="left" w:pos="10632"/>
              </w:tabs>
              <w:spacing w:line="276" w:lineRule="auto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4D27E7">
              <w:rPr>
                <w:rFonts w:ascii="Times New Roman" w:hAnsi="Times New Roman" w:cs="Times New Roman"/>
                <w:b/>
                <w:sz w:val="16"/>
                <w:szCs w:val="16"/>
              </w:rPr>
              <w:t>ЛЕСНАЯ ПРОМЫШЛЕННОСТЬ</w:t>
            </w:r>
          </w:p>
        </w:tc>
      </w:tr>
      <w:tr w:rsidR="00E56DF6" w:rsidRPr="004D27E7" w:rsidTr="004D27E7">
        <w:trPr>
          <w:trHeight w:val="285"/>
        </w:trPr>
        <w:tc>
          <w:tcPr>
            <w:tcW w:w="576" w:type="pct"/>
            <w:tcBorders>
              <w:left w:val="single" w:sz="4" w:space="0" w:color="auto"/>
            </w:tcBorders>
            <w:vAlign w:val="center"/>
          </w:tcPr>
          <w:p w:rsidR="00F02E24" w:rsidRPr="004D27E7" w:rsidRDefault="00F02E24" w:rsidP="00833B8F">
            <w:pPr>
              <w:spacing w:line="276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4D27E7">
              <w:rPr>
                <w:rFonts w:ascii="Times New Roman" w:hAnsi="Times New Roman" w:cs="Times New Roman"/>
                <w:sz w:val="18"/>
                <w:szCs w:val="18"/>
              </w:rPr>
              <w:t>сумма займа</w:t>
            </w:r>
          </w:p>
        </w:tc>
        <w:tc>
          <w:tcPr>
            <w:tcW w:w="664" w:type="pct"/>
            <w:tcBorders>
              <w:right w:val="single" w:sz="4" w:space="0" w:color="auto"/>
            </w:tcBorders>
          </w:tcPr>
          <w:p w:rsidR="00F02E24" w:rsidRPr="004D27E7" w:rsidRDefault="00F02E24" w:rsidP="007170A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D27E7">
              <w:rPr>
                <w:rFonts w:ascii="Times New Roman" w:hAnsi="Times New Roman" w:cs="Times New Roman"/>
                <w:sz w:val="18"/>
                <w:szCs w:val="18"/>
              </w:rPr>
              <w:t xml:space="preserve">от 5,0 – 7,0 млн. </w:t>
            </w:r>
            <w:r w:rsidR="007170A8" w:rsidRPr="004D27E7">
              <w:rPr>
                <w:rFonts w:ascii="Times New Roman" w:hAnsi="Times New Roman" w:cs="Times New Roman"/>
                <w:sz w:val="18"/>
                <w:szCs w:val="18"/>
              </w:rPr>
              <w:t>р</w:t>
            </w:r>
            <w:r w:rsidRPr="004D27E7">
              <w:rPr>
                <w:rFonts w:ascii="Times New Roman" w:hAnsi="Times New Roman" w:cs="Times New Roman"/>
                <w:sz w:val="18"/>
                <w:szCs w:val="18"/>
              </w:rPr>
              <w:t>уб.</w:t>
            </w:r>
          </w:p>
        </w:tc>
        <w:tc>
          <w:tcPr>
            <w:tcW w:w="796" w:type="pct"/>
            <w:tcBorders>
              <w:left w:val="single" w:sz="4" w:space="0" w:color="auto"/>
              <w:right w:val="thickThinSmallGap" w:sz="24" w:space="0" w:color="auto"/>
            </w:tcBorders>
          </w:tcPr>
          <w:p w:rsidR="00F02E24" w:rsidRPr="004D27E7" w:rsidRDefault="00F02E24" w:rsidP="00A64DF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D27E7">
              <w:rPr>
                <w:rFonts w:ascii="Times New Roman" w:hAnsi="Times New Roman" w:cs="Times New Roman"/>
                <w:sz w:val="18"/>
                <w:szCs w:val="18"/>
              </w:rPr>
              <w:t xml:space="preserve">от 5,0 – </w:t>
            </w:r>
            <w:r w:rsidR="00E33AF8" w:rsidRPr="004D27E7">
              <w:rPr>
                <w:rFonts w:ascii="Times New Roman" w:hAnsi="Times New Roman" w:cs="Times New Roman"/>
                <w:sz w:val="18"/>
                <w:szCs w:val="18"/>
              </w:rPr>
              <w:t>2</w:t>
            </w:r>
            <w:r w:rsidRPr="004D27E7">
              <w:rPr>
                <w:rFonts w:ascii="Times New Roman" w:hAnsi="Times New Roman" w:cs="Times New Roman"/>
                <w:sz w:val="18"/>
                <w:szCs w:val="18"/>
              </w:rPr>
              <w:t>0,0 млн. руб.</w:t>
            </w:r>
          </w:p>
        </w:tc>
        <w:tc>
          <w:tcPr>
            <w:tcW w:w="486" w:type="pct"/>
            <w:tcBorders>
              <w:left w:val="thickThinSmallGap" w:sz="24" w:space="0" w:color="auto"/>
              <w:right w:val="single" w:sz="4" w:space="0" w:color="auto"/>
            </w:tcBorders>
          </w:tcPr>
          <w:p w:rsidR="00F02E24" w:rsidRPr="004D27E7" w:rsidRDefault="00F02E24" w:rsidP="00A64DFA">
            <w:pPr>
              <w:spacing w:line="276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4D27E7">
              <w:rPr>
                <w:rFonts w:ascii="Times New Roman" w:hAnsi="Times New Roman" w:cs="Times New Roman"/>
                <w:sz w:val="18"/>
                <w:szCs w:val="18"/>
              </w:rPr>
              <w:t>от 5 млн. руб.</w:t>
            </w:r>
          </w:p>
        </w:tc>
        <w:tc>
          <w:tcPr>
            <w:tcW w:w="488" w:type="pct"/>
            <w:tcBorders>
              <w:left w:val="single" w:sz="4" w:space="0" w:color="auto"/>
            </w:tcBorders>
          </w:tcPr>
          <w:p w:rsidR="00F02E24" w:rsidRPr="004D27E7" w:rsidRDefault="00F02E24" w:rsidP="00A64DFA">
            <w:pPr>
              <w:spacing w:line="276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4D27E7">
              <w:rPr>
                <w:rFonts w:ascii="Times New Roman" w:hAnsi="Times New Roman" w:cs="Times New Roman"/>
                <w:sz w:val="18"/>
                <w:szCs w:val="18"/>
              </w:rPr>
              <w:t>от 5</w:t>
            </w:r>
            <w:r w:rsidR="003608D9" w:rsidRPr="004D27E7">
              <w:rPr>
                <w:rFonts w:ascii="Times New Roman" w:hAnsi="Times New Roman" w:cs="Times New Roman"/>
                <w:sz w:val="18"/>
                <w:szCs w:val="18"/>
              </w:rPr>
              <w:t>,0</w:t>
            </w:r>
            <w:r w:rsidRPr="004D27E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="003608D9" w:rsidRPr="004D27E7">
              <w:rPr>
                <w:rFonts w:ascii="Times New Roman" w:hAnsi="Times New Roman" w:cs="Times New Roman"/>
                <w:sz w:val="18"/>
                <w:szCs w:val="18"/>
              </w:rPr>
              <w:t>-</w:t>
            </w:r>
            <w:r w:rsidR="004D27E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="003608D9" w:rsidRPr="004D27E7">
              <w:rPr>
                <w:rFonts w:ascii="Times New Roman" w:hAnsi="Times New Roman" w:cs="Times New Roman"/>
                <w:sz w:val="18"/>
                <w:szCs w:val="18"/>
              </w:rPr>
              <w:t xml:space="preserve">20,0 </w:t>
            </w:r>
            <w:r w:rsidRPr="004D27E7">
              <w:rPr>
                <w:rFonts w:ascii="Times New Roman" w:hAnsi="Times New Roman" w:cs="Times New Roman"/>
                <w:sz w:val="18"/>
                <w:szCs w:val="18"/>
              </w:rPr>
              <w:t>млн. руб.</w:t>
            </w:r>
          </w:p>
        </w:tc>
        <w:tc>
          <w:tcPr>
            <w:tcW w:w="618" w:type="pct"/>
          </w:tcPr>
          <w:p w:rsidR="00F02E24" w:rsidRPr="004D27E7" w:rsidRDefault="00F91F6A" w:rsidP="00A64DFA">
            <w:pPr>
              <w:spacing w:line="276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4D27E7">
              <w:rPr>
                <w:rFonts w:ascii="Times New Roman" w:hAnsi="Times New Roman" w:cs="Times New Roman"/>
                <w:sz w:val="18"/>
                <w:szCs w:val="18"/>
              </w:rPr>
              <w:t>от 5,0 -</w:t>
            </w:r>
            <w:r w:rsidR="004D27E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4D27E7">
              <w:rPr>
                <w:rFonts w:ascii="Times New Roman" w:hAnsi="Times New Roman" w:cs="Times New Roman"/>
                <w:sz w:val="18"/>
                <w:szCs w:val="18"/>
              </w:rPr>
              <w:t>20,0 млн. руб.</w:t>
            </w:r>
          </w:p>
        </w:tc>
        <w:tc>
          <w:tcPr>
            <w:tcW w:w="752" w:type="pct"/>
          </w:tcPr>
          <w:p w:rsidR="00F02E24" w:rsidRPr="004D27E7" w:rsidRDefault="00F91F6A" w:rsidP="00A64DFA">
            <w:pPr>
              <w:spacing w:line="276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4D27E7">
              <w:rPr>
                <w:rFonts w:ascii="Times New Roman" w:hAnsi="Times New Roman" w:cs="Times New Roman"/>
                <w:sz w:val="18"/>
                <w:szCs w:val="18"/>
              </w:rPr>
              <w:t>от 5,0 -</w:t>
            </w:r>
            <w:r w:rsidR="004D27E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4D27E7">
              <w:rPr>
                <w:rFonts w:ascii="Times New Roman" w:hAnsi="Times New Roman" w:cs="Times New Roman"/>
                <w:sz w:val="18"/>
                <w:szCs w:val="18"/>
              </w:rPr>
              <w:t>20,0 млн. руб.</w:t>
            </w:r>
          </w:p>
        </w:tc>
        <w:tc>
          <w:tcPr>
            <w:tcW w:w="620" w:type="pct"/>
            <w:tcBorders>
              <w:right w:val="single" w:sz="4" w:space="0" w:color="auto"/>
            </w:tcBorders>
          </w:tcPr>
          <w:p w:rsidR="00F02E24" w:rsidRPr="004D27E7" w:rsidRDefault="00F91F6A" w:rsidP="00A64DFA">
            <w:pPr>
              <w:spacing w:line="276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4D27E7">
              <w:rPr>
                <w:rFonts w:ascii="Times New Roman" w:hAnsi="Times New Roman" w:cs="Times New Roman"/>
                <w:sz w:val="18"/>
                <w:szCs w:val="18"/>
              </w:rPr>
              <w:t>от 5,0 -</w:t>
            </w:r>
            <w:r w:rsidR="004D27E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4D27E7">
              <w:rPr>
                <w:rFonts w:ascii="Times New Roman" w:hAnsi="Times New Roman" w:cs="Times New Roman"/>
                <w:sz w:val="18"/>
                <w:szCs w:val="18"/>
              </w:rPr>
              <w:t>20,0 млн. руб.</w:t>
            </w:r>
          </w:p>
        </w:tc>
      </w:tr>
      <w:tr w:rsidR="00E56DF6" w:rsidRPr="004D27E7" w:rsidTr="004D27E7">
        <w:trPr>
          <w:trHeight w:val="245"/>
        </w:trPr>
        <w:tc>
          <w:tcPr>
            <w:tcW w:w="576" w:type="pct"/>
            <w:tcBorders>
              <w:left w:val="single" w:sz="4" w:space="0" w:color="auto"/>
            </w:tcBorders>
            <w:vAlign w:val="center"/>
          </w:tcPr>
          <w:p w:rsidR="00F02E24" w:rsidRPr="004D27E7" w:rsidRDefault="00F02E24" w:rsidP="00833B8F">
            <w:pPr>
              <w:spacing w:line="276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4D27E7">
              <w:rPr>
                <w:rFonts w:ascii="Times New Roman" w:hAnsi="Times New Roman" w:cs="Times New Roman"/>
                <w:sz w:val="18"/>
                <w:szCs w:val="18"/>
              </w:rPr>
              <w:t>срок займа</w:t>
            </w:r>
          </w:p>
        </w:tc>
        <w:tc>
          <w:tcPr>
            <w:tcW w:w="664" w:type="pct"/>
            <w:tcBorders>
              <w:right w:val="single" w:sz="4" w:space="0" w:color="auto"/>
            </w:tcBorders>
          </w:tcPr>
          <w:p w:rsidR="00F02E24" w:rsidRPr="004D27E7" w:rsidRDefault="00F02E24" w:rsidP="007170A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D27E7">
              <w:rPr>
                <w:rFonts w:ascii="Times New Roman" w:hAnsi="Times New Roman" w:cs="Times New Roman"/>
                <w:sz w:val="18"/>
                <w:szCs w:val="18"/>
              </w:rPr>
              <w:t>до 7 лет</w:t>
            </w:r>
          </w:p>
        </w:tc>
        <w:tc>
          <w:tcPr>
            <w:tcW w:w="796" w:type="pct"/>
            <w:tcBorders>
              <w:left w:val="single" w:sz="4" w:space="0" w:color="auto"/>
              <w:right w:val="thickThinSmallGap" w:sz="24" w:space="0" w:color="auto"/>
            </w:tcBorders>
          </w:tcPr>
          <w:p w:rsidR="00F02E24" w:rsidRPr="004D27E7" w:rsidRDefault="00F02E24" w:rsidP="007170A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D27E7">
              <w:rPr>
                <w:rFonts w:ascii="Times New Roman" w:hAnsi="Times New Roman" w:cs="Times New Roman"/>
                <w:sz w:val="18"/>
                <w:szCs w:val="18"/>
              </w:rPr>
              <w:t xml:space="preserve">до </w:t>
            </w:r>
            <w:r w:rsidR="00E33AF8" w:rsidRPr="004D27E7">
              <w:rPr>
                <w:rFonts w:ascii="Times New Roman" w:hAnsi="Times New Roman" w:cs="Times New Roman"/>
                <w:sz w:val="18"/>
                <w:szCs w:val="18"/>
              </w:rPr>
              <w:t>8</w:t>
            </w:r>
            <w:r w:rsidRPr="004D27E7">
              <w:rPr>
                <w:rFonts w:ascii="Times New Roman" w:hAnsi="Times New Roman" w:cs="Times New Roman"/>
                <w:sz w:val="18"/>
                <w:szCs w:val="18"/>
              </w:rPr>
              <w:t xml:space="preserve"> лет</w:t>
            </w:r>
          </w:p>
        </w:tc>
        <w:tc>
          <w:tcPr>
            <w:tcW w:w="486" w:type="pct"/>
            <w:tcBorders>
              <w:left w:val="thickThinSmallGap" w:sz="24" w:space="0" w:color="auto"/>
              <w:right w:val="single" w:sz="4" w:space="0" w:color="auto"/>
            </w:tcBorders>
          </w:tcPr>
          <w:p w:rsidR="00F02E24" w:rsidRPr="004D27E7" w:rsidRDefault="00F02E24" w:rsidP="007170A8">
            <w:pPr>
              <w:spacing w:line="276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4D27E7">
              <w:rPr>
                <w:rFonts w:ascii="Times New Roman" w:hAnsi="Times New Roman" w:cs="Times New Roman"/>
                <w:sz w:val="18"/>
                <w:szCs w:val="18"/>
              </w:rPr>
              <w:t>до 7 лет</w:t>
            </w:r>
          </w:p>
        </w:tc>
        <w:tc>
          <w:tcPr>
            <w:tcW w:w="488" w:type="pct"/>
            <w:tcBorders>
              <w:left w:val="single" w:sz="4" w:space="0" w:color="auto"/>
            </w:tcBorders>
          </w:tcPr>
          <w:p w:rsidR="00F02E24" w:rsidRPr="004D27E7" w:rsidRDefault="00F02E24" w:rsidP="007170A8">
            <w:pPr>
              <w:spacing w:line="276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4D27E7">
              <w:rPr>
                <w:rFonts w:ascii="Times New Roman" w:hAnsi="Times New Roman" w:cs="Times New Roman"/>
                <w:sz w:val="18"/>
                <w:szCs w:val="18"/>
              </w:rPr>
              <w:t xml:space="preserve">до </w:t>
            </w:r>
            <w:r w:rsidR="003608D9" w:rsidRPr="004D27E7">
              <w:rPr>
                <w:rFonts w:ascii="Times New Roman" w:hAnsi="Times New Roman" w:cs="Times New Roman"/>
                <w:sz w:val="18"/>
                <w:szCs w:val="18"/>
              </w:rPr>
              <w:t>5</w:t>
            </w:r>
            <w:r w:rsidRPr="004D27E7">
              <w:rPr>
                <w:rFonts w:ascii="Times New Roman" w:hAnsi="Times New Roman" w:cs="Times New Roman"/>
                <w:sz w:val="18"/>
                <w:szCs w:val="18"/>
              </w:rPr>
              <w:t xml:space="preserve"> лет</w:t>
            </w:r>
          </w:p>
          <w:p w:rsidR="007170A8" w:rsidRPr="004D27E7" w:rsidRDefault="007170A8" w:rsidP="007170A8">
            <w:pPr>
              <w:spacing w:line="276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18" w:type="pct"/>
          </w:tcPr>
          <w:p w:rsidR="00F02E24" w:rsidRPr="004D27E7" w:rsidRDefault="00F02E24" w:rsidP="007170A8">
            <w:pPr>
              <w:spacing w:line="276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4D27E7">
              <w:rPr>
                <w:rFonts w:ascii="Times New Roman" w:hAnsi="Times New Roman" w:cs="Times New Roman"/>
                <w:sz w:val="18"/>
                <w:szCs w:val="18"/>
              </w:rPr>
              <w:t>до 5 лет</w:t>
            </w:r>
          </w:p>
        </w:tc>
        <w:tc>
          <w:tcPr>
            <w:tcW w:w="752" w:type="pct"/>
          </w:tcPr>
          <w:p w:rsidR="00F02E24" w:rsidRPr="004D27E7" w:rsidRDefault="00F02E24" w:rsidP="007170A8">
            <w:pPr>
              <w:spacing w:line="276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4D27E7">
              <w:rPr>
                <w:rFonts w:ascii="Times New Roman" w:hAnsi="Times New Roman" w:cs="Times New Roman"/>
                <w:sz w:val="18"/>
                <w:szCs w:val="18"/>
              </w:rPr>
              <w:t>до 5 лет</w:t>
            </w:r>
          </w:p>
        </w:tc>
        <w:tc>
          <w:tcPr>
            <w:tcW w:w="620" w:type="pct"/>
            <w:tcBorders>
              <w:right w:val="single" w:sz="4" w:space="0" w:color="auto"/>
            </w:tcBorders>
          </w:tcPr>
          <w:p w:rsidR="00F02E24" w:rsidRPr="004D27E7" w:rsidRDefault="00F02E24" w:rsidP="00F91F6A">
            <w:pPr>
              <w:spacing w:line="276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4D27E7">
              <w:rPr>
                <w:rFonts w:ascii="Times New Roman" w:hAnsi="Times New Roman" w:cs="Times New Roman"/>
                <w:sz w:val="18"/>
                <w:szCs w:val="18"/>
              </w:rPr>
              <w:t xml:space="preserve">до </w:t>
            </w:r>
            <w:r w:rsidR="00F91F6A" w:rsidRPr="004D27E7">
              <w:rPr>
                <w:rFonts w:ascii="Times New Roman" w:hAnsi="Times New Roman" w:cs="Times New Roman"/>
                <w:sz w:val="18"/>
                <w:szCs w:val="18"/>
              </w:rPr>
              <w:t>3</w:t>
            </w:r>
            <w:r w:rsidRPr="004D27E7">
              <w:rPr>
                <w:rFonts w:ascii="Times New Roman" w:hAnsi="Times New Roman" w:cs="Times New Roman"/>
                <w:sz w:val="18"/>
                <w:szCs w:val="18"/>
              </w:rPr>
              <w:t xml:space="preserve"> лет</w:t>
            </w:r>
          </w:p>
        </w:tc>
      </w:tr>
      <w:tr w:rsidR="00E56DF6" w:rsidRPr="004D27E7" w:rsidTr="004D27E7">
        <w:trPr>
          <w:trHeight w:val="270"/>
        </w:trPr>
        <w:tc>
          <w:tcPr>
            <w:tcW w:w="576" w:type="pct"/>
            <w:tcBorders>
              <w:left w:val="single" w:sz="4" w:space="0" w:color="auto"/>
            </w:tcBorders>
            <w:vAlign w:val="center"/>
          </w:tcPr>
          <w:p w:rsidR="00F02E24" w:rsidRPr="004D27E7" w:rsidRDefault="00F02E24" w:rsidP="00833B8F">
            <w:pPr>
              <w:spacing w:line="276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4D27E7">
              <w:rPr>
                <w:rFonts w:ascii="Times New Roman" w:hAnsi="Times New Roman" w:cs="Times New Roman"/>
                <w:sz w:val="18"/>
                <w:szCs w:val="18"/>
              </w:rPr>
              <w:t>общий бюджет проекта</w:t>
            </w:r>
          </w:p>
        </w:tc>
        <w:tc>
          <w:tcPr>
            <w:tcW w:w="664" w:type="pct"/>
            <w:tcBorders>
              <w:right w:val="single" w:sz="4" w:space="0" w:color="auto"/>
            </w:tcBorders>
            <w:vAlign w:val="center"/>
          </w:tcPr>
          <w:p w:rsidR="00F02E24" w:rsidRPr="004D27E7" w:rsidRDefault="00F02E24" w:rsidP="00833B8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D27E7">
              <w:rPr>
                <w:rFonts w:ascii="Times New Roman" w:hAnsi="Times New Roman" w:cs="Times New Roman"/>
                <w:sz w:val="18"/>
                <w:szCs w:val="18"/>
              </w:rPr>
              <w:t>Х</w:t>
            </w:r>
          </w:p>
        </w:tc>
        <w:tc>
          <w:tcPr>
            <w:tcW w:w="796" w:type="pct"/>
            <w:tcBorders>
              <w:left w:val="single" w:sz="4" w:space="0" w:color="auto"/>
              <w:right w:val="thickThinSmallGap" w:sz="24" w:space="0" w:color="auto"/>
            </w:tcBorders>
            <w:vAlign w:val="center"/>
          </w:tcPr>
          <w:p w:rsidR="00F02E24" w:rsidRPr="004D27E7" w:rsidRDefault="00F02E24" w:rsidP="00833B8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D27E7">
              <w:rPr>
                <w:rFonts w:ascii="Times New Roman" w:hAnsi="Times New Roman" w:cs="Times New Roman"/>
                <w:sz w:val="18"/>
                <w:szCs w:val="18"/>
              </w:rPr>
              <w:t>Х</w:t>
            </w:r>
          </w:p>
        </w:tc>
        <w:tc>
          <w:tcPr>
            <w:tcW w:w="486" w:type="pct"/>
            <w:tcBorders>
              <w:left w:val="thickThinSmallGap" w:sz="24" w:space="0" w:color="auto"/>
              <w:right w:val="single" w:sz="4" w:space="0" w:color="auto"/>
            </w:tcBorders>
            <w:vAlign w:val="center"/>
          </w:tcPr>
          <w:p w:rsidR="00F02E24" w:rsidRPr="004D27E7" w:rsidRDefault="00F02E24" w:rsidP="00833B8F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D27E7">
              <w:rPr>
                <w:rFonts w:ascii="Times New Roman" w:hAnsi="Times New Roman" w:cs="Times New Roman"/>
                <w:sz w:val="18"/>
                <w:szCs w:val="18"/>
              </w:rPr>
              <w:t>Х</w:t>
            </w:r>
          </w:p>
        </w:tc>
        <w:tc>
          <w:tcPr>
            <w:tcW w:w="488" w:type="pct"/>
            <w:tcBorders>
              <w:left w:val="single" w:sz="4" w:space="0" w:color="auto"/>
            </w:tcBorders>
          </w:tcPr>
          <w:p w:rsidR="00F02E24" w:rsidRPr="004D27E7" w:rsidRDefault="003608D9" w:rsidP="007170A8">
            <w:pPr>
              <w:spacing w:line="276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4D27E7">
              <w:rPr>
                <w:rFonts w:ascii="Times New Roman" w:hAnsi="Times New Roman" w:cs="Times New Roman"/>
                <w:sz w:val="18"/>
                <w:szCs w:val="18"/>
              </w:rPr>
              <w:t>от</w:t>
            </w:r>
            <w:r w:rsidR="00F02E24" w:rsidRPr="004D27E7">
              <w:rPr>
                <w:rFonts w:ascii="Times New Roman" w:hAnsi="Times New Roman" w:cs="Times New Roman"/>
                <w:sz w:val="18"/>
                <w:szCs w:val="18"/>
              </w:rPr>
              <w:t xml:space="preserve"> 6,2 млн. руб.</w:t>
            </w:r>
          </w:p>
        </w:tc>
        <w:tc>
          <w:tcPr>
            <w:tcW w:w="618" w:type="pct"/>
          </w:tcPr>
          <w:p w:rsidR="00F02E24" w:rsidRPr="004D27E7" w:rsidRDefault="00F91F6A" w:rsidP="007170A8">
            <w:pPr>
              <w:spacing w:line="276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4D27E7">
              <w:rPr>
                <w:rFonts w:ascii="Times New Roman" w:hAnsi="Times New Roman" w:cs="Times New Roman"/>
                <w:sz w:val="18"/>
                <w:szCs w:val="18"/>
              </w:rPr>
              <w:t>от 6,2 млн. руб.</w:t>
            </w:r>
          </w:p>
        </w:tc>
        <w:tc>
          <w:tcPr>
            <w:tcW w:w="752" w:type="pct"/>
          </w:tcPr>
          <w:p w:rsidR="00F02E24" w:rsidRPr="004D27E7" w:rsidRDefault="004D27E7" w:rsidP="007170A8">
            <w:pPr>
              <w:spacing w:line="276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от</w:t>
            </w:r>
            <w:r w:rsidR="00F02E24" w:rsidRPr="004D27E7">
              <w:rPr>
                <w:rFonts w:ascii="Times New Roman" w:hAnsi="Times New Roman" w:cs="Times New Roman"/>
                <w:sz w:val="18"/>
                <w:szCs w:val="18"/>
              </w:rPr>
              <w:t xml:space="preserve"> 6,2 млн. руб.</w:t>
            </w:r>
          </w:p>
        </w:tc>
        <w:tc>
          <w:tcPr>
            <w:tcW w:w="620" w:type="pct"/>
            <w:tcBorders>
              <w:right w:val="single" w:sz="4" w:space="0" w:color="auto"/>
            </w:tcBorders>
          </w:tcPr>
          <w:p w:rsidR="00F02E24" w:rsidRPr="004D27E7" w:rsidRDefault="00F91F6A" w:rsidP="007170A8">
            <w:pPr>
              <w:spacing w:line="276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4D27E7">
              <w:rPr>
                <w:rFonts w:ascii="Times New Roman" w:hAnsi="Times New Roman" w:cs="Times New Roman"/>
                <w:sz w:val="18"/>
                <w:szCs w:val="18"/>
              </w:rPr>
              <w:t>от 6,2 млн. руб.</w:t>
            </w:r>
          </w:p>
        </w:tc>
      </w:tr>
      <w:tr w:rsidR="00C26834" w:rsidRPr="004D27E7" w:rsidTr="00E56DF6">
        <w:trPr>
          <w:trHeight w:val="491"/>
        </w:trPr>
        <w:tc>
          <w:tcPr>
            <w:tcW w:w="576" w:type="pct"/>
            <w:tcBorders>
              <w:left w:val="single" w:sz="4" w:space="0" w:color="auto"/>
            </w:tcBorders>
            <w:vAlign w:val="center"/>
          </w:tcPr>
          <w:p w:rsidR="00F02E24" w:rsidRPr="004D27E7" w:rsidRDefault="0035104C" w:rsidP="00833B8F">
            <w:pPr>
              <w:spacing w:line="276" w:lineRule="auto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proofErr w:type="spellStart"/>
            <w:r w:rsidRPr="004D27E7">
              <w:rPr>
                <w:rFonts w:ascii="Times New Roman" w:hAnsi="Times New Roman" w:cs="Times New Roman"/>
                <w:bCs/>
                <w:sz w:val="18"/>
                <w:szCs w:val="18"/>
              </w:rPr>
              <w:t>С</w:t>
            </w:r>
            <w:r w:rsidR="00F02E24" w:rsidRPr="004D27E7">
              <w:rPr>
                <w:rFonts w:ascii="Times New Roman" w:hAnsi="Times New Roman" w:cs="Times New Roman"/>
                <w:bCs/>
                <w:sz w:val="18"/>
                <w:szCs w:val="18"/>
              </w:rPr>
              <w:t>офинансирование</w:t>
            </w:r>
            <w:proofErr w:type="spellEnd"/>
            <w:r w:rsidRPr="004D27E7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 </w:t>
            </w:r>
          </w:p>
        </w:tc>
        <w:tc>
          <w:tcPr>
            <w:tcW w:w="664" w:type="pct"/>
            <w:tcBorders>
              <w:right w:val="single" w:sz="4" w:space="0" w:color="auto"/>
            </w:tcBorders>
          </w:tcPr>
          <w:p w:rsidR="00F02E24" w:rsidRPr="004D27E7" w:rsidRDefault="00027184" w:rsidP="009E045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D27E7">
              <w:rPr>
                <w:rFonts w:ascii="Times New Roman" w:hAnsi="Times New Roman" w:cs="Times New Roman"/>
                <w:sz w:val="18"/>
                <w:szCs w:val="18"/>
              </w:rPr>
              <w:t xml:space="preserve">не менее </w:t>
            </w:r>
            <w:r w:rsidR="009E0459" w:rsidRPr="004D27E7">
              <w:rPr>
                <w:rFonts w:ascii="Times New Roman" w:hAnsi="Times New Roman" w:cs="Times New Roman"/>
                <w:sz w:val="18"/>
                <w:szCs w:val="18"/>
              </w:rPr>
              <w:t>1</w:t>
            </w:r>
            <w:r w:rsidRPr="004D27E7">
              <w:rPr>
                <w:rFonts w:ascii="Times New Roman" w:hAnsi="Times New Roman" w:cs="Times New Roman"/>
                <w:sz w:val="18"/>
                <w:szCs w:val="18"/>
              </w:rPr>
              <w:t>0% от общего бюджета проекта</w:t>
            </w:r>
          </w:p>
        </w:tc>
        <w:tc>
          <w:tcPr>
            <w:tcW w:w="796" w:type="pct"/>
            <w:tcBorders>
              <w:left w:val="single" w:sz="4" w:space="0" w:color="auto"/>
              <w:right w:val="thickThinSmallGap" w:sz="24" w:space="0" w:color="auto"/>
            </w:tcBorders>
          </w:tcPr>
          <w:p w:rsidR="00F02E24" w:rsidRPr="004D27E7" w:rsidRDefault="00F02E24" w:rsidP="00B5621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D27E7">
              <w:rPr>
                <w:rFonts w:ascii="Times New Roman" w:hAnsi="Times New Roman" w:cs="Times New Roman"/>
                <w:sz w:val="18"/>
                <w:szCs w:val="18"/>
              </w:rPr>
              <w:t xml:space="preserve">не менее </w:t>
            </w:r>
            <w:r w:rsidR="00B5621C" w:rsidRPr="004D27E7">
              <w:rPr>
                <w:rFonts w:ascii="Times New Roman" w:hAnsi="Times New Roman" w:cs="Times New Roman"/>
                <w:sz w:val="18"/>
                <w:szCs w:val="18"/>
              </w:rPr>
              <w:t>1</w:t>
            </w:r>
            <w:r w:rsidRPr="004D27E7">
              <w:rPr>
                <w:rFonts w:ascii="Times New Roman" w:hAnsi="Times New Roman" w:cs="Times New Roman"/>
                <w:sz w:val="18"/>
                <w:szCs w:val="18"/>
              </w:rPr>
              <w:t>0% от общего бюджета проекта</w:t>
            </w:r>
          </w:p>
        </w:tc>
        <w:tc>
          <w:tcPr>
            <w:tcW w:w="486" w:type="pct"/>
            <w:tcBorders>
              <w:left w:val="thickThinSmallGap" w:sz="24" w:space="0" w:color="auto"/>
              <w:right w:val="single" w:sz="4" w:space="0" w:color="auto"/>
            </w:tcBorders>
            <w:vAlign w:val="center"/>
          </w:tcPr>
          <w:p w:rsidR="00F02E24" w:rsidRPr="004D27E7" w:rsidRDefault="00F02E24" w:rsidP="00833B8F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D27E7">
              <w:rPr>
                <w:rFonts w:ascii="Times New Roman" w:hAnsi="Times New Roman" w:cs="Times New Roman"/>
                <w:sz w:val="18"/>
                <w:szCs w:val="18"/>
              </w:rPr>
              <w:t>Х</w:t>
            </w:r>
          </w:p>
        </w:tc>
        <w:tc>
          <w:tcPr>
            <w:tcW w:w="2478" w:type="pct"/>
            <w:gridSpan w:val="4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02E24" w:rsidRPr="004D27E7" w:rsidRDefault="00F02E24" w:rsidP="003608D9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D27E7">
              <w:rPr>
                <w:rFonts w:ascii="Times New Roman" w:hAnsi="Times New Roman" w:cs="Times New Roman"/>
                <w:sz w:val="18"/>
                <w:szCs w:val="18"/>
              </w:rPr>
              <w:t xml:space="preserve">не менее </w:t>
            </w:r>
            <w:r w:rsidR="003608D9" w:rsidRPr="004D27E7">
              <w:rPr>
                <w:rFonts w:ascii="Times New Roman" w:hAnsi="Times New Roman" w:cs="Times New Roman"/>
                <w:sz w:val="18"/>
                <w:szCs w:val="18"/>
              </w:rPr>
              <w:t>2</w:t>
            </w:r>
            <w:r w:rsidRPr="004D27E7">
              <w:rPr>
                <w:rFonts w:ascii="Times New Roman" w:hAnsi="Times New Roman" w:cs="Times New Roman"/>
                <w:sz w:val="18"/>
                <w:szCs w:val="18"/>
              </w:rPr>
              <w:t>0% от общего бюджета проекта</w:t>
            </w:r>
          </w:p>
        </w:tc>
      </w:tr>
      <w:tr w:rsidR="00C26834" w:rsidRPr="004D27E7" w:rsidTr="00E56DF6">
        <w:trPr>
          <w:trHeight w:val="491"/>
        </w:trPr>
        <w:tc>
          <w:tcPr>
            <w:tcW w:w="576" w:type="pct"/>
            <w:tcBorders>
              <w:left w:val="single" w:sz="4" w:space="0" w:color="auto"/>
            </w:tcBorders>
            <w:vAlign w:val="center"/>
          </w:tcPr>
          <w:p w:rsidR="0035104C" w:rsidRPr="004D27E7" w:rsidRDefault="0035104C" w:rsidP="00833B8F">
            <w:pPr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4D27E7">
              <w:rPr>
                <w:rFonts w:ascii="Times New Roman" w:hAnsi="Times New Roman" w:cs="Times New Roman"/>
                <w:bCs/>
                <w:sz w:val="18"/>
                <w:szCs w:val="18"/>
              </w:rPr>
              <w:t>Создание рабочих мест</w:t>
            </w:r>
          </w:p>
        </w:tc>
        <w:tc>
          <w:tcPr>
            <w:tcW w:w="664" w:type="pct"/>
            <w:tcBorders>
              <w:right w:val="single" w:sz="4" w:space="0" w:color="auto"/>
            </w:tcBorders>
          </w:tcPr>
          <w:p w:rsidR="0035104C" w:rsidRPr="004D27E7" w:rsidRDefault="0035104C" w:rsidP="00A64DF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D27E7">
              <w:rPr>
                <w:rFonts w:ascii="Times New Roman" w:hAnsi="Times New Roman" w:cs="Times New Roman"/>
                <w:sz w:val="18"/>
                <w:szCs w:val="18"/>
              </w:rPr>
              <w:t>1 рабочее место</w:t>
            </w:r>
            <w:r w:rsidR="00B63F4F" w:rsidRPr="004D27E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gramStart"/>
            <w:r w:rsidR="00B63F4F" w:rsidRPr="004D27E7">
              <w:rPr>
                <w:rFonts w:ascii="Times New Roman" w:hAnsi="Times New Roman" w:cs="Times New Roman"/>
                <w:sz w:val="18"/>
                <w:szCs w:val="18"/>
              </w:rPr>
              <w:t>на</w:t>
            </w:r>
            <w:proofErr w:type="gramEnd"/>
          </w:p>
          <w:p w:rsidR="0035104C" w:rsidRPr="004D27E7" w:rsidRDefault="009E0459" w:rsidP="00A64DF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D27E7">
              <w:rPr>
                <w:rFonts w:ascii="Times New Roman" w:hAnsi="Times New Roman" w:cs="Times New Roman"/>
                <w:sz w:val="18"/>
                <w:szCs w:val="18"/>
              </w:rPr>
              <w:t>5</w:t>
            </w:r>
            <w:r w:rsidR="0035104C" w:rsidRPr="004D27E7">
              <w:rPr>
                <w:rFonts w:ascii="Times New Roman" w:hAnsi="Times New Roman" w:cs="Times New Roman"/>
                <w:sz w:val="18"/>
                <w:szCs w:val="18"/>
              </w:rPr>
              <w:t xml:space="preserve"> млн. руб.</w:t>
            </w:r>
          </w:p>
        </w:tc>
        <w:tc>
          <w:tcPr>
            <w:tcW w:w="796" w:type="pct"/>
            <w:tcBorders>
              <w:left w:val="single" w:sz="4" w:space="0" w:color="auto"/>
              <w:right w:val="thickThinSmallGap" w:sz="24" w:space="0" w:color="auto"/>
            </w:tcBorders>
          </w:tcPr>
          <w:p w:rsidR="0035104C" w:rsidRPr="004D27E7" w:rsidRDefault="0035104C" w:rsidP="007170A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D27E7">
              <w:rPr>
                <w:rFonts w:ascii="Times New Roman" w:hAnsi="Times New Roman" w:cs="Times New Roman"/>
                <w:sz w:val="18"/>
                <w:szCs w:val="18"/>
              </w:rPr>
              <w:t>1 рабочее место</w:t>
            </w:r>
            <w:r w:rsidR="00B63F4F" w:rsidRPr="004D27E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gramStart"/>
            <w:r w:rsidR="00B63F4F" w:rsidRPr="004D27E7">
              <w:rPr>
                <w:rFonts w:ascii="Times New Roman" w:hAnsi="Times New Roman" w:cs="Times New Roman"/>
                <w:sz w:val="18"/>
                <w:szCs w:val="18"/>
              </w:rPr>
              <w:t>на</w:t>
            </w:r>
            <w:proofErr w:type="gramEnd"/>
          </w:p>
          <w:p w:rsidR="0035104C" w:rsidRPr="004D27E7" w:rsidRDefault="002243CF" w:rsidP="007170A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D27E7">
              <w:rPr>
                <w:rFonts w:ascii="Times New Roman" w:hAnsi="Times New Roman" w:cs="Times New Roman"/>
                <w:sz w:val="18"/>
                <w:szCs w:val="18"/>
              </w:rPr>
              <w:t>5</w:t>
            </w:r>
            <w:r w:rsidR="0035104C" w:rsidRPr="004D27E7">
              <w:rPr>
                <w:rFonts w:ascii="Times New Roman" w:hAnsi="Times New Roman" w:cs="Times New Roman"/>
                <w:sz w:val="18"/>
                <w:szCs w:val="18"/>
              </w:rPr>
              <w:t xml:space="preserve"> млн. руб. </w:t>
            </w:r>
          </w:p>
          <w:p w:rsidR="002243CF" w:rsidRPr="004D27E7" w:rsidRDefault="002243CF" w:rsidP="007170A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86" w:type="pct"/>
            <w:tcBorders>
              <w:left w:val="thickThinSmallGap" w:sz="24" w:space="0" w:color="auto"/>
              <w:right w:val="single" w:sz="4" w:space="0" w:color="auto"/>
            </w:tcBorders>
            <w:vAlign w:val="center"/>
          </w:tcPr>
          <w:p w:rsidR="0035104C" w:rsidRPr="004D27E7" w:rsidRDefault="00833B8F" w:rsidP="00833B8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D27E7">
              <w:rPr>
                <w:rFonts w:ascii="Times New Roman" w:hAnsi="Times New Roman" w:cs="Times New Roman"/>
                <w:sz w:val="18"/>
                <w:szCs w:val="18"/>
              </w:rPr>
              <w:t>Х</w:t>
            </w:r>
          </w:p>
        </w:tc>
        <w:tc>
          <w:tcPr>
            <w:tcW w:w="2478" w:type="pct"/>
            <w:gridSpan w:val="4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5104C" w:rsidRPr="004D27E7" w:rsidRDefault="00833B8F" w:rsidP="00833B8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D27E7">
              <w:rPr>
                <w:rFonts w:ascii="Times New Roman" w:eastAsia="Times New Roman" w:hAnsi="Times New Roman" w:cs="Times New Roman"/>
                <w:sz w:val="18"/>
                <w:szCs w:val="18"/>
              </w:rPr>
              <w:t>устанавливается решением Правления Фонда в зависимости от срока займа и особенности вида деятельности заемщика</w:t>
            </w:r>
          </w:p>
        </w:tc>
        <w:bookmarkStart w:id="0" w:name="_GoBack"/>
        <w:bookmarkEnd w:id="0"/>
      </w:tr>
      <w:tr w:rsidR="004D27E7" w:rsidRPr="004D27E7" w:rsidTr="004D27E7">
        <w:trPr>
          <w:trHeight w:val="1677"/>
        </w:trPr>
        <w:tc>
          <w:tcPr>
            <w:tcW w:w="576" w:type="pct"/>
            <w:tcBorders>
              <w:left w:val="single" w:sz="4" w:space="0" w:color="auto"/>
            </w:tcBorders>
            <w:vAlign w:val="center"/>
          </w:tcPr>
          <w:p w:rsidR="00F02E24" w:rsidRPr="004D27E7" w:rsidRDefault="00F02E24" w:rsidP="00833B8F">
            <w:pPr>
              <w:spacing w:line="276" w:lineRule="auto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4D27E7">
              <w:rPr>
                <w:rFonts w:ascii="Times New Roman" w:hAnsi="Times New Roman" w:cs="Times New Roman"/>
                <w:bCs/>
                <w:sz w:val="18"/>
                <w:szCs w:val="18"/>
              </w:rPr>
              <w:t>Процентная ставка</w:t>
            </w:r>
          </w:p>
        </w:tc>
        <w:tc>
          <w:tcPr>
            <w:tcW w:w="664" w:type="pct"/>
            <w:tcBorders>
              <w:right w:val="single" w:sz="4" w:space="0" w:color="auto"/>
            </w:tcBorders>
            <w:vAlign w:val="center"/>
          </w:tcPr>
          <w:p w:rsidR="00F02E24" w:rsidRPr="004D27E7" w:rsidRDefault="00F02E24" w:rsidP="004D27E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D27E7">
              <w:rPr>
                <w:rFonts w:ascii="Times New Roman" w:hAnsi="Times New Roman" w:cs="Times New Roman"/>
                <w:sz w:val="18"/>
                <w:szCs w:val="18"/>
              </w:rPr>
              <w:t xml:space="preserve">ставка </w:t>
            </w:r>
            <w:r w:rsidRPr="004D27E7">
              <w:rPr>
                <w:rFonts w:ascii="Times New Roman" w:hAnsi="Times New Roman" w:cs="Times New Roman"/>
                <w:b/>
                <w:sz w:val="18"/>
                <w:szCs w:val="18"/>
              </w:rPr>
              <w:t>5</w:t>
            </w:r>
            <w:r w:rsidR="00027184" w:rsidRPr="004D27E7">
              <w:rPr>
                <w:rFonts w:ascii="Times New Roman" w:hAnsi="Times New Roman" w:cs="Times New Roman"/>
                <w:b/>
                <w:sz w:val="18"/>
                <w:szCs w:val="18"/>
              </w:rPr>
              <w:t>,0</w:t>
            </w:r>
            <w:r w:rsidRPr="004D27E7">
              <w:rPr>
                <w:rFonts w:ascii="Times New Roman" w:hAnsi="Times New Roman" w:cs="Times New Roman"/>
                <w:b/>
                <w:sz w:val="18"/>
                <w:szCs w:val="18"/>
              </w:rPr>
              <w:t>%</w:t>
            </w:r>
            <w:r w:rsidR="00007F05" w:rsidRPr="004D27E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gramStart"/>
            <w:r w:rsidRPr="004D27E7">
              <w:rPr>
                <w:rFonts w:ascii="Times New Roman" w:hAnsi="Times New Roman" w:cs="Times New Roman"/>
                <w:sz w:val="18"/>
                <w:szCs w:val="18"/>
              </w:rPr>
              <w:t>годовых</w:t>
            </w:r>
            <w:proofErr w:type="gramEnd"/>
            <w:r w:rsidR="00007F05" w:rsidRPr="004D27E7">
              <w:rPr>
                <w:rFonts w:ascii="Times New Roman" w:hAnsi="Times New Roman" w:cs="Times New Roman"/>
                <w:sz w:val="18"/>
                <w:szCs w:val="18"/>
              </w:rPr>
              <w:t>;</w:t>
            </w:r>
          </w:p>
          <w:p w:rsidR="00007F05" w:rsidRPr="004D27E7" w:rsidRDefault="00007F05" w:rsidP="004D27E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D27E7">
              <w:rPr>
                <w:rFonts w:ascii="Times New Roman" w:hAnsi="Times New Roman" w:cs="Times New Roman"/>
                <w:sz w:val="18"/>
                <w:szCs w:val="18"/>
              </w:rPr>
              <w:t xml:space="preserve">ставка </w:t>
            </w:r>
            <w:r w:rsidRPr="004D27E7">
              <w:rPr>
                <w:rFonts w:ascii="Times New Roman" w:hAnsi="Times New Roman" w:cs="Times New Roman"/>
                <w:b/>
                <w:sz w:val="18"/>
                <w:szCs w:val="18"/>
              </w:rPr>
              <w:t>3,0%</w:t>
            </w:r>
            <w:r w:rsidRPr="004D27E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gramStart"/>
            <w:r w:rsidRPr="004D27E7">
              <w:rPr>
                <w:rFonts w:ascii="Times New Roman" w:hAnsi="Times New Roman" w:cs="Times New Roman"/>
                <w:sz w:val="18"/>
                <w:szCs w:val="18"/>
              </w:rPr>
              <w:t>годовых</w:t>
            </w:r>
            <w:proofErr w:type="gramEnd"/>
          </w:p>
          <w:p w:rsidR="00007F05" w:rsidRPr="004D27E7" w:rsidRDefault="00007F05" w:rsidP="004D27E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D27E7">
              <w:rPr>
                <w:rFonts w:ascii="Times New Roman" w:hAnsi="Times New Roman" w:cs="Times New Roman"/>
                <w:sz w:val="18"/>
                <w:szCs w:val="18"/>
              </w:rPr>
              <w:t xml:space="preserve">для организаций - лауреатов премий Правительства Российской Федерации в области качества  </w:t>
            </w:r>
          </w:p>
        </w:tc>
        <w:tc>
          <w:tcPr>
            <w:tcW w:w="796" w:type="pct"/>
            <w:tcBorders>
              <w:left w:val="single" w:sz="4" w:space="0" w:color="auto"/>
              <w:right w:val="thickThinSmallGap" w:sz="24" w:space="0" w:color="auto"/>
            </w:tcBorders>
            <w:vAlign w:val="center"/>
          </w:tcPr>
          <w:p w:rsidR="00F02E24" w:rsidRPr="004D27E7" w:rsidRDefault="00F02E24" w:rsidP="00BF04A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D27E7">
              <w:rPr>
                <w:rFonts w:ascii="Times New Roman" w:hAnsi="Times New Roman" w:cs="Times New Roman"/>
                <w:sz w:val="18"/>
                <w:szCs w:val="18"/>
              </w:rPr>
              <w:t xml:space="preserve">ставка </w:t>
            </w:r>
            <w:r w:rsidR="00E33AF8" w:rsidRPr="004D27E7">
              <w:rPr>
                <w:rFonts w:ascii="Times New Roman" w:hAnsi="Times New Roman" w:cs="Times New Roman"/>
                <w:b/>
                <w:sz w:val="18"/>
                <w:szCs w:val="18"/>
              </w:rPr>
              <w:t>2</w:t>
            </w:r>
            <w:r w:rsidRPr="004D27E7">
              <w:rPr>
                <w:rFonts w:ascii="Times New Roman" w:hAnsi="Times New Roman" w:cs="Times New Roman"/>
                <w:b/>
                <w:sz w:val="18"/>
                <w:szCs w:val="18"/>
              </w:rPr>
              <w:t>,</w:t>
            </w:r>
            <w:r w:rsidR="00E33AF8" w:rsidRPr="004D27E7">
              <w:rPr>
                <w:rFonts w:ascii="Times New Roman" w:hAnsi="Times New Roman" w:cs="Times New Roman"/>
                <w:b/>
                <w:sz w:val="18"/>
                <w:szCs w:val="18"/>
              </w:rPr>
              <w:t>5</w:t>
            </w:r>
            <w:r w:rsidRPr="004D27E7">
              <w:rPr>
                <w:rFonts w:ascii="Times New Roman" w:hAnsi="Times New Roman" w:cs="Times New Roman"/>
                <w:b/>
                <w:sz w:val="18"/>
                <w:szCs w:val="18"/>
              </w:rPr>
              <w:t>%</w:t>
            </w:r>
            <w:r w:rsidRPr="004D27E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gramStart"/>
            <w:r w:rsidRPr="004D27E7">
              <w:rPr>
                <w:rFonts w:ascii="Times New Roman" w:hAnsi="Times New Roman" w:cs="Times New Roman"/>
                <w:sz w:val="18"/>
                <w:szCs w:val="18"/>
              </w:rPr>
              <w:t>годовых</w:t>
            </w:r>
            <w:proofErr w:type="gramEnd"/>
          </w:p>
        </w:tc>
        <w:tc>
          <w:tcPr>
            <w:tcW w:w="486" w:type="pct"/>
            <w:tcBorders>
              <w:left w:val="thickThinSmallGap" w:sz="24" w:space="0" w:color="auto"/>
              <w:right w:val="single" w:sz="4" w:space="0" w:color="auto"/>
            </w:tcBorders>
            <w:vAlign w:val="center"/>
          </w:tcPr>
          <w:p w:rsidR="00F02E24" w:rsidRPr="004D27E7" w:rsidRDefault="00F02E24" w:rsidP="00BF04A9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D27E7">
              <w:rPr>
                <w:rFonts w:ascii="Times New Roman" w:hAnsi="Times New Roman" w:cs="Times New Roman"/>
                <w:sz w:val="18"/>
                <w:szCs w:val="18"/>
              </w:rPr>
              <w:t xml:space="preserve">ставка </w:t>
            </w:r>
            <w:r w:rsidRPr="004D27E7">
              <w:rPr>
                <w:rFonts w:ascii="Times New Roman" w:hAnsi="Times New Roman" w:cs="Times New Roman"/>
                <w:b/>
                <w:sz w:val="18"/>
                <w:szCs w:val="18"/>
              </w:rPr>
              <w:t>2,0 %</w:t>
            </w:r>
            <w:r w:rsidRPr="004D27E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gramStart"/>
            <w:r w:rsidRPr="004D27E7">
              <w:rPr>
                <w:rFonts w:ascii="Times New Roman" w:hAnsi="Times New Roman" w:cs="Times New Roman"/>
                <w:sz w:val="18"/>
                <w:szCs w:val="18"/>
              </w:rPr>
              <w:t>годовых</w:t>
            </w:r>
            <w:proofErr w:type="gramEnd"/>
          </w:p>
        </w:tc>
        <w:tc>
          <w:tcPr>
            <w:tcW w:w="488" w:type="pct"/>
            <w:tcBorders>
              <w:left w:val="single" w:sz="4" w:space="0" w:color="auto"/>
            </w:tcBorders>
            <w:vAlign w:val="center"/>
          </w:tcPr>
          <w:p w:rsidR="00F02E24" w:rsidRPr="004D27E7" w:rsidRDefault="00F02E24" w:rsidP="003608D9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D27E7">
              <w:rPr>
                <w:rFonts w:ascii="Times New Roman" w:hAnsi="Times New Roman" w:cs="Times New Roman"/>
                <w:sz w:val="18"/>
                <w:szCs w:val="18"/>
              </w:rPr>
              <w:t xml:space="preserve">ставка </w:t>
            </w:r>
            <w:r w:rsidR="003608D9" w:rsidRPr="004D27E7">
              <w:rPr>
                <w:rFonts w:ascii="Times New Roman" w:hAnsi="Times New Roman" w:cs="Times New Roman"/>
                <w:b/>
                <w:sz w:val="18"/>
                <w:szCs w:val="18"/>
              </w:rPr>
              <w:t>5</w:t>
            </w:r>
            <w:r w:rsidRPr="004D27E7">
              <w:rPr>
                <w:rFonts w:ascii="Times New Roman" w:hAnsi="Times New Roman" w:cs="Times New Roman"/>
                <w:b/>
                <w:sz w:val="18"/>
                <w:szCs w:val="18"/>
              </w:rPr>
              <w:t>,0 %</w:t>
            </w:r>
            <w:r w:rsidRPr="004D27E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gramStart"/>
            <w:r w:rsidRPr="004D27E7">
              <w:rPr>
                <w:rFonts w:ascii="Times New Roman" w:hAnsi="Times New Roman" w:cs="Times New Roman"/>
                <w:sz w:val="18"/>
                <w:szCs w:val="18"/>
              </w:rPr>
              <w:t>годовых</w:t>
            </w:r>
            <w:proofErr w:type="gramEnd"/>
          </w:p>
        </w:tc>
        <w:tc>
          <w:tcPr>
            <w:tcW w:w="618" w:type="pct"/>
          </w:tcPr>
          <w:p w:rsidR="00E56DF6" w:rsidRPr="004D27E7" w:rsidRDefault="00E56DF6" w:rsidP="00E56DF6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E56DF6" w:rsidRPr="004D27E7" w:rsidRDefault="00E56DF6" w:rsidP="00E56DF6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E56DF6" w:rsidRPr="004D27E7" w:rsidRDefault="00E56DF6" w:rsidP="00E56DF6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F02E24" w:rsidRPr="004D27E7" w:rsidRDefault="00F91F6A" w:rsidP="00E56DF6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D27E7">
              <w:rPr>
                <w:rFonts w:ascii="Times New Roman" w:hAnsi="Times New Roman" w:cs="Times New Roman"/>
                <w:sz w:val="18"/>
                <w:szCs w:val="18"/>
              </w:rPr>
              <w:t>ставка</w:t>
            </w:r>
            <w:r w:rsidRPr="004D27E7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5,0 %</w:t>
            </w:r>
            <w:r w:rsidRPr="004D27E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gramStart"/>
            <w:r w:rsidRPr="004D27E7">
              <w:rPr>
                <w:rFonts w:ascii="Times New Roman" w:hAnsi="Times New Roman" w:cs="Times New Roman"/>
                <w:sz w:val="18"/>
                <w:szCs w:val="18"/>
              </w:rPr>
              <w:t>годовых</w:t>
            </w:r>
            <w:proofErr w:type="gramEnd"/>
          </w:p>
        </w:tc>
        <w:tc>
          <w:tcPr>
            <w:tcW w:w="752" w:type="pct"/>
            <w:vAlign w:val="center"/>
          </w:tcPr>
          <w:p w:rsidR="00F02E24" w:rsidRPr="004D27E7" w:rsidRDefault="00E56DF6" w:rsidP="00BF04A9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D27E7">
              <w:rPr>
                <w:rFonts w:ascii="Times New Roman" w:hAnsi="Times New Roman" w:cs="Times New Roman"/>
                <w:sz w:val="18"/>
                <w:szCs w:val="18"/>
              </w:rPr>
              <w:t xml:space="preserve">ставка </w:t>
            </w:r>
            <w:r w:rsidRPr="004D27E7">
              <w:rPr>
                <w:rFonts w:ascii="Times New Roman" w:hAnsi="Times New Roman" w:cs="Times New Roman"/>
                <w:b/>
                <w:sz w:val="18"/>
                <w:szCs w:val="18"/>
              </w:rPr>
              <w:t>5,0 %</w:t>
            </w:r>
            <w:r w:rsidRPr="004D27E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gramStart"/>
            <w:r w:rsidRPr="004D27E7">
              <w:rPr>
                <w:rFonts w:ascii="Times New Roman" w:hAnsi="Times New Roman" w:cs="Times New Roman"/>
                <w:sz w:val="18"/>
                <w:szCs w:val="18"/>
              </w:rPr>
              <w:t>годовых</w:t>
            </w:r>
            <w:proofErr w:type="gramEnd"/>
          </w:p>
        </w:tc>
        <w:tc>
          <w:tcPr>
            <w:tcW w:w="620" w:type="pct"/>
            <w:tcBorders>
              <w:right w:val="single" w:sz="4" w:space="0" w:color="auto"/>
            </w:tcBorders>
            <w:vAlign w:val="center"/>
          </w:tcPr>
          <w:p w:rsidR="00F02E24" w:rsidRPr="004D27E7" w:rsidRDefault="00E56DF6" w:rsidP="00BF04A9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D27E7">
              <w:rPr>
                <w:rFonts w:ascii="Times New Roman" w:hAnsi="Times New Roman" w:cs="Times New Roman"/>
                <w:sz w:val="18"/>
                <w:szCs w:val="18"/>
              </w:rPr>
              <w:t xml:space="preserve">ставка </w:t>
            </w:r>
            <w:r w:rsidRPr="004D27E7">
              <w:rPr>
                <w:rFonts w:ascii="Times New Roman" w:hAnsi="Times New Roman" w:cs="Times New Roman"/>
                <w:b/>
                <w:sz w:val="18"/>
                <w:szCs w:val="18"/>
              </w:rPr>
              <w:t>5,0 %</w:t>
            </w:r>
            <w:r w:rsidRPr="004D27E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gramStart"/>
            <w:r w:rsidRPr="004D27E7">
              <w:rPr>
                <w:rFonts w:ascii="Times New Roman" w:hAnsi="Times New Roman" w:cs="Times New Roman"/>
                <w:sz w:val="18"/>
                <w:szCs w:val="18"/>
              </w:rPr>
              <w:t>годовых</w:t>
            </w:r>
            <w:proofErr w:type="gramEnd"/>
          </w:p>
        </w:tc>
      </w:tr>
      <w:tr w:rsidR="004D27E7" w:rsidRPr="004D27E7" w:rsidTr="004D27E7">
        <w:trPr>
          <w:trHeight w:val="1676"/>
        </w:trPr>
        <w:tc>
          <w:tcPr>
            <w:tcW w:w="576" w:type="pct"/>
            <w:tcBorders>
              <w:left w:val="single" w:sz="4" w:space="0" w:color="auto"/>
            </w:tcBorders>
            <w:vAlign w:val="center"/>
          </w:tcPr>
          <w:p w:rsidR="00F02E24" w:rsidRPr="004D27E7" w:rsidRDefault="00F02E24" w:rsidP="00833B8F">
            <w:pPr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4D27E7">
              <w:rPr>
                <w:rFonts w:ascii="Times New Roman" w:hAnsi="Times New Roman" w:cs="Times New Roman"/>
                <w:bCs/>
                <w:sz w:val="18"/>
                <w:szCs w:val="18"/>
              </w:rPr>
              <w:t>ОКВЭД</w:t>
            </w:r>
          </w:p>
        </w:tc>
        <w:tc>
          <w:tcPr>
            <w:tcW w:w="1460" w:type="pct"/>
            <w:gridSpan w:val="2"/>
            <w:tcBorders>
              <w:right w:val="thickThinSmallGap" w:sz="24" w:space="0" w:color="auto"/>
            </w:tcBorders>
            <w:vAlign w:val="center"/>
          </w:tcPr>
          <w:p w:rsidR="00F02E24" w:rsidRPr="004D27E7" w:rsidRDefault="00F02E24" w:rsidP="00833B8F">
            <w:pPr>
              <w:jc w:val="center"/>
              <w:rPr>
                <w:rStyle w:val="a8"/>
                <w:rFonts w:ascii="Times New Roman" w:hAnsi="Times New Roman" w:cs="Times New Roman"/>
                <w:b w:val="0"/>
                <w:color w:val="000000" w:themeColor="text1"/>
                <w:sz w:val="18"/>
                <w:szCs w:val="18"/>
              </w:rPr>
            </w:pPr>
            <w:r w:rsidRPr="004D27E7">
              <w:rPr>
                <w:rFonts w:ascii="Times New Roman" w:hAnsi="Times New Roman" w:cs="Times New Roman"/>
                <w:sz w:val="18"/>
                <w:szCs w:val="18"/>
              </w:rPr>
              <w:t>В отраслях с классом ОКВЭД 10, 13, 14, 15, 16, 17, 20, 21, 22, 23, 24, 25, 26, 27, 28, 29, 30, 31 , 32, 33.</w:t>
            </w:r>
          </w:p>
        </w:tc>
        <w:tc>
          <w:tcPr>
            <w:tcW w:w="486" w:type="pct"/>
            <w:tcBorders>
              <w:left w:val="thickThinSmallGap" w:sz="24" w:space="0" w:color="auto"/>
              <w:right w:val="single" w:sz="4" w:space="0" w:color="auto"/>
            </w:tcBorders>
          </w:tcPr>
          <w:p w:rsidR="00F02E24" w:rsidRPr="004D27E7" w:rsidRDefault="00F02E24" w:rsidP="00BF04A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D27E7">
              <w:rPr>
                <w:rFonts w:ascii="Times New Roman" w:hAnsi="Times New Roman" w:cs="Times New Roman"/>
                <w:sz w:val="18"/>
                <w:szCs w:val="18"/>
              </w:rPr>
              <w:t xml:space="preserve">В отраслях с основным классом ОКВЭД </w:t>
            </w:r>
            <w:r w:rsidRPr="004D27E7">
              <w:rPr>
                <w:rStyle w:val="a8"/>
                <w:rFonts w:ascii="Times New Roman" w:hAnsi="Times New Roman" w:cs="Times New Roman"/>
                <w:b w:val="0"/>
                <w:color w:val="000000" w:themeColor="text1"/>
                <w:sz w:val="18"/>
                <w:szCs w:val="18"/>
              </w:rPr>
              <w:t xml:space="preserve"> 13, 14, 15, 16, 17, 20, 21, 22, 23, 24, 25, 26, 27, 28, 29, 30, 31 , 32, 33.</w:t>
            </w:r>
          </w:p>
        </w:tc>
        <w:tc>
          <w:tcPr>
            <w:tcW w:w="488" w:type="pct"/>
            <w:tcBorders>
              <w:left w:val="single" w:sz="4" w:space="0" w:color="auto"/>
            </w:tcBorders>
          </w:tcPr>
          <w:p w:rsidR="00F02E24" w:rsidRPr="004D27E7" w:rsidRDefault="00F02E24" w:rsidP="00BF04A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D27E7">
              <w:rPr>
                <w:rStyle w:val="a8"/>
                <w:rFonts w:ascii="Times New Roman" w:hAnsi="Times New Roman" w:cs="Times New Roman"/>
                <w:b w:val="0"/>
                <w:color w:val="000000" w:themeColor="text1"/>
                <w:sz w:val="18"/>
                <w:szCs w:val="18"/>
              </w:rPr>
              <w:t xml:space="preserve">В отраслях с классом ОКВЭД </w:t>
            </w:r>
            <w:r w:rsidR="00F91F6A" w:rsidRPr="004D27E7">
              <w:rPr>
                <w:rStyle w:val="a8"/>
                <w:rFonts w:ascii="Times New Roman" w:hAnsi="Times New Roman" w:cs="Times New Roman"/>
                <w:b w:val="0"/>
                <w:color w:val="000000" w:themeColor="text1"/>
                <w:sz w:val="18"/>
                <w:szCs w:val="18"/>
              </w:rPr>
              <w:t xml:space="preserve">10.11.6, </w:t>
            </w:r>
            <w:r w:rsidRPr="004D27E7">
              <w:rPr>
                <w:rStyle w:val="a8"/>
                <w:rFonts w:ascii="Times New Roman" w:hAnsi="Times New Roman" w:cs="Times New Roman"/>
                <w:b w:val="0"/>
                <w:color w:val="000000" w:themeColor="text1"/>
                <w:sz w:val="18"/>
                <w:szCs w:val="18"/>
              </w:rPr>
              <w:t>10.89.1, 10.89.4, 10.89.7, 10.89.8, 10.86.61, 10.86.62, 10.86.63, 10.86.64, 10.86.69, 10.86.5,</w:t>
            </w:r>
            <w:r w:rsidR="00F91F6A" w:rsidRPr="004D27E7">
              <w:rPr>
                <w:rStyle w:val="a8"/>
                <w:rFonts w:ascii="Times New Roman" w:hAnsi="Times New Roman" w:cs="Times New Roman"/>
                <w:b w:val="0"/>
                <w:color w:val="000000" w:themeColor="text1"/>
                <w:sz w:val="18"/>
                <w:szCs w:val="18"/>
              </w:rPr>
              <w:t>10.91,</w:t>
            </w:r>
            <w:r w:rsidRPr="004D27E7">
              <w:rPr>
                <w:rStyle w:val="a8"/>
                <w:rFonts w:ascii="Times New Roman" w:hAnsi="Times New Roman" w:cs="Times New Roman"/>
                <w:b w:val="0"/>
                <w:color w:val="000000" w:themeColor="text1"/>
                <w:sz w:val="18"/>
                <w:szCs w:val="18"/>
              </w:rPr>
              <w:t xml:space="preserve"> 13, 14, 15, 16, 17, 20, 21, 22, 23, 24, 25, 26, 27, 28, 29, 30, 31 , 32, 33.</w:t>
            </w:r>
          </w:p>
        </w:tc>
        <w:tc>
          <w:tcPr>
            <w:tcW w:w="618" w:type="pct"/>
          </w:tcPr>
          <w:p w:rsidR="00F02E24" w:rsidRPr="004D27E7" w:rsidRDefault="00F02E24" w:rsidP="00BF04A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D27E7">
              <w:rPr>
                <w:rFonts w:ascii="Times New Roman" w:hAnsi="Times New Roman" w:cs="Times New Roman"/>
                <w:sz w:val="18"/>
                <w:szCs w:val="18"/>
              </w:rPr>
              <w:t>В отраслях приложении к постановлению Правительства Российской Федерации от 17 июля 2015 г. № 719 «О подтверждении производства промышленной продукции на территории Российской Федерации</w:t>
            </w:r>
          </w:p>
        </w:tc>
        <w:tc>
          <w:tcPr>
            <w:tcW w:w="752" w:type="pct"/>
            <w:vAlign w:val="center"/>
          </w:tcPr>
          <w:p w:rsidR="00F02E24" w:rsidRPr="004D27E7" w:rsidRDefault="00F02E24" w:rsidP="00833B8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D27E7">
              <w:rPr>
                <w:rFonts w:ascii="Times New Roman" w:hAnsi="Times New Roman" w:cs="Times New Roman"/>
                <w:sz w:val="18"/>
                <w:szCs w:val="18"/>
              </w:rPr>
              <w:t>Промышленные предприятия</w:t>
            </w:r>
          </w:p>
        </w:tc>
        <w:tc>
          <w:tcPr>
            <w:tcW w:w="620" w:type="pct"/>
            <w:tcBorders>
              <w:right w:val="single" w:sz="4" w:space="0" w:color="auto"/>
            </w:tcBorders>
          </w:tcPr>
          <w:p w:rsidR="00F02E24" w:rsidRPr="004D27E7" w:rsidRDefault="00F02E24" w:rsidP="00BF04A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D27E7">
              <w:rPr>
                <w:rStyle w:val="a8"/>
                <w:rFonts w:ascii="Times New Roman" w:hAnsi="Times New Roman" w:cs="Times New Roman"/>
                <w:b w:val="0"/>
                <w:color w:val="000000" w:themeColor="text1"/>
                <w:sz w:val="18"/>
                <w:szCs w:val="18"/>
              </w:rPr>
              <w:t>В отраслях лесной промышленност</w:t>
            </w:r>
            <w:r w:rsidR="00BF04A9" w:rsidRPr="004D27E7">
              <w:rPr>
                <w:rStyle w:val="a8"/>
                <w:rFonts w:ascii="Times New Roman" w:hAnsi="Times New Roman" w:cs="Times New Roman"/>
                <w:b w:val="0"/>
                <w:color w:val="000000" w:themeColor="text1"/>
                <w:sz w:val="18"/>
                <w:szCs w:val="18"/>
              </w:rPr>
              <w:t xml:space="preserve">и и </w:t>
            </w:r>
            <w:r w:rsidRPr="004D27E7">
              <w:rPr>
                <w:rStyle w:val="a8"/>
                <w:rFonts w:ascii="Times New Roman" w:hAnsi="Times New Roman" w:cs="Times New Roman"/>
                <w:b w:val="0"/>
                <w:color w:val="000000" w:themeColor="text1"/>
                <w:sz w:val="18"/>
                <w:szCs w:val="18"/>
              </w:rPr>
              <w:t xml:space="preserve">  направленных на модернизацию производства путем приобретения технологического оборудования по обработке древесины.</w:t>
            </w:r>
          </w:p>
        </w:tc>
      </w:tr>
      <w:tr w:rsidR="00226443" w:rsidRPr="004D27E7" w:rsidTr="00E56DF6">
        <w:trPr>
          <w:trHeight w:val="744"/>
        </w:trPr>
        <w:tc>
          <w:tcPr>
            <w:tcW w:w="576" w:type="pct"/>
            <w:vMerge w:val="restart"/>
            <w:tcBorders>
              <w:left w:val="single" w:sz="4" w:space="0" w:color="auto"/>
            </w:tcBorders>
            <w:vAlign w:val="center"/>
          </w:tcPr>
          <w:p w:rsidR="00226443" w:rsidRPr="004D27E7" w:rsidRDefault="00226443" w:rsidP="00833B8F">
            <w:pPr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  <w:p w:rsidR="00226443" w:rsidRPr="004D27E7" w:rsidRDefault="00226443" w:rsidP="00833B8F">
            <w:pPr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4D27E7">
              <w:rPr>
                <w:rFonts w:ascii="Times New Roman" w:hAnsi="Times New Roman" w:cs="Times New Roman"/>
                <w:bCs/>
                <w:sz w:val="18"/>
                <w:szCs w:val="18"/>
              </w:rPr>
              <w:t>Не финансируется</w:t>
            </w:r>
          </w:p>
          <w:p w:rsidR="00226443" w:rsidRPr="004D27E7" w:rsidRDefault="00226443" w:rsidP="00833B8F">
            <w:pPr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4D27E7">
              <w:rPr>
                <w:rFonts w:ascii="Times New Roman" w:hAnsi="Times New Roman" w:cs="Times New Roman"/>
                <w:bCs/>
                <w:sz w:val="18"/>
                <w:szCs w:val="18"/>
              </w:rPr>
              <w:t>с ОКВЭД</w:t>
            </w:r>
          </w:p>
        </w:tc>
        <w:tc>
          <w:tcPr>
            <w:tcW w:w="1460" w:type="pct"/>
            <w:gridSpan w:val="2"/>
            <w:vMerge w:val="restart"/>
            <w:tcBorders>
              <w:right w:val="thickThinSmallGap" w:sz="24" w:space="0" w:color="auto"/>
            </w:tcBorders>
            <w:vAlign w:val="center"/>
          </w:tcPr>
          <w:p w:rsidR="00226443" w:rsidRPr="004D27E7" w:rsidRDefault="00226443" w:rsidP="00D92E9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D27E7">
              <w:rPr>
                <w:rFonts w:ascii="Times New Roman" w:hAnsi="Times New Roman" w:cs="Times New Roman"/>
                <w:sz w:val="18"/>
                <w:szCs w:val="18"/>
              </w:rPr>
              <w:t>11, 12, 18, 19, 24.46.</w:t>
            </w:r>
          </w:p>
        </w:tc>
        <w:tc>
          <w:tcPr>
            <w:tcW w:w="486" w:type="pct"/>
            <w:vMerge w:val="restart"/>
            <w:tcBorders>
              <w:left w:val="thickThinSmallGap" w:sz="24" w:space="0" w:color="auto"/>
              <w:right w:val="single" w:sz="4" w:space="0" w:color="auto"/>
            </w:tcBorders>
            <w:vAlign w:val="center"/>
          </w:tcPr>
          <w:p w:rsidR="00226443" w:rsidRPr="004D27E7" w:rsidRDefault="00226443" w:rsidP="00724607">
            <w:pPr>
              <w:jc w:val="center"/>
              <w:rPr>
                <w:rStyle w:val="a8"/>
                <w:rFonts w:ascii="Times New Roman" w:hAnsi="Times New Roman" w:cs="Times New Roman"/>
                <w:b w:val="0"/>
                <w:color w:val="000000" w:themeColor="text1"/>
                <w:sz w:val="18"/>
                <w:szCs w:val="18"/>
              </w:rPr>
            </w:pPr>
            <w:r w:rsidRPr="004D27E7">
              <w:rPr>
                <w:rFonts w:ascii="Times New Roman" w:hAnsi="Times New Roman" w:cs="Times New Roman"/>
                <w:sz w:val="18"/>
                <w:szCs w:val="18"/>
              </w:rPr>
              <w:t>10, 11, 12, 18, 19, 20.14.1, 20.53, 20.59, 20.59.2, 20.59.6, 24.46</w:t>
            </w:r>
          </w:p>
        </w:tc>
        <w:tc>
          <w:tcPr>
            <w:tcW w:w="2478" w:type="pct"/>
            <w:gridSpan w:val="4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26443" w:rsidRPr="004D27E7" w:rsidRDefault="00226443" w:rsidP="00D92E93">
            <w:pPr>
              <w:jc w:val="center"/>
              <w:rPr>
                <w:rStyle w:val="a8"/>
                <w:rFonts w:ascii="Times New Roman" w:hAnsi="Times New Roman" w:cs="Times New Roman"/>
                <w:b w:val="0"/>
                <w:color w:val="000000" w:themeColor="text1"/>
                <w:sz w:val="18"/>
                <w:szCs w:val="18"/>
              </w:rPr>
            </w:pPr>
            <w:r w:rsidRPr="004D27E7">
              <w:rPr>
                <w:rFonts w:ascii="Times New Roman" w:hAnsi="Times New Roman" w:cs="Times New Roman"/>
                <w:sz w:val="18"/>
                <w:szCs w:val="18"/>
              </w:rPr>
              <w:t>10, 11, 12, 18, 19, 24.46.</w:t>
            </w:r>
          </w:p>
        </w:tc>
      </w:tr>
      <w:tr w:rsidR="00226443" w:rsidRPr="004D27E7" w:rsidTr="00E56DF6">
        <w:trPr>
          <w:trHeight w:val="744"/>
        </w:trPr>
        <w:tc>
          <w:tcPr>
            <w:tcW w:w="576" w:type="pct"/>
            <w:vMerge/>
            <w:tcBorders>
              <w:left w:val="single" w:sz="4" w:space="0" w:color="auto"/>
            </w:tcBorders>
            <w:vAlign w:val="center"/>
          </w:tcPr>
          <w:p w:rsidR="00226443" w:rsidRPr="004D27E7" w:rsidRDefault="00226443" w:rsidP="00833B8F">
            <w:pPr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1460" w:type="pct"/>
            <w:gridSpan w:val="2"/>
            <w:vMerge/>
            <w:tcBorders>
              <w:right w:val="thickThinSmallGap" w:sz="24" w:space="0" w:color="auto"/>
            </w:tcBorders>
            <w:vAlign w:val="center"/>
          </w:tcPr>
          <w:p w:rsidR="00226443" w:rsidRPr="004D27E7" w:rsidRDefault="00226443" w:rsidP="00D92E9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86" w:type="pct"/>
            <w:vMerge/>
            <w:tcBorders>
              <w:left w:val="thickThinSmallGap" w:sz="24" w:space="0" w:color="auto"/>
              <w:right w:val="single" w:sz="4" w:space="0" w:color="auto"/>
            </w:tcBorders>
            <w:vAlign w:val="center"/>
          </w:tcPr>
          <w:p w:rsidR="00226443" w:rsidRPr="004D27E7" w:rsidRDefault="00226443" w:rsidP="0072460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478" w:type="pct"/>
            <w:gridSpan w:val="4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26443" w:rsidRPr="004D27E7" w:rsidRDefault="00226443" w:rsidP="00D92E9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D27E7">
              <w:rPr>
                <w:rStyle w:val="a8"/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Возможно финансирование с Фондом развития промышленности РФ (ФРП РФ), в соотношении 90 % (ФРП РФ)  и на 10 % РФРП РА, «Совместные займы», более подробная информация на сайте </w:t>
            </w:r>
            <w:hyperlink r:id="rId7" w:history="1">
              <w:r w:rsidRPr="004D27E7">
                <w:rPr>
                  <w:rStyle w:val="a6"/>
                  <w:rFonts w:ascii="Times New Roman" w:hAnsi="Times New Roman" w:cs="Times New Roman"/>
                  <w:sz w:val="20"/>
                  <w:szCs w:val="20"/>
                </w:rPr>
                <w:t>https://frprf.ru</w:t>
              </w:r>
            </w:hyperlink>
          </w:p>
        </w:tc>
      </w:tr>
    </w:tbl>
    <w:p w:rsidR="003608FA" w:rsidRPr="004D27E7" w:rsidRDefault="003608FA" w:rsidP="003660FC">
      <w:pPr>
        <w:spacing w:after="0"/>
        <w:rPr>
          <w:rStyle w:val="a8"/>
          <w:rFonts w:ascii="Times New Roman" w:hAnsi="Times New Roman" w:cs="Times New Roman"/>
          <w:color w:val="000000" w:themeColor="text1"/>
          <w:sz w:val="18"/>
          <w:szCs w:val="18"/>
        </w:rPr>
      </w:pPr>
    </w:p>
    <w:p w:rsidR="000C1CB2" w:rsidRDefault="000C1CB2" w:rsidP="003660FC">
      <w:pPr>
        <w:spacing w:after="0"/>
        <w:rPr>
          <w:rStyle w:val="a8"/>
          <w:rFonts w:ascii="Times New Roman" w:hAnsi="Times New Roman" w:cs="Times New Roman"/>
          <w:color w:val="000000" w:themeColor="text1"/>
          <w:sz w:val="24"/>
          <w:szCs w:val="24"/>
        </w:rPr>
      </w:pPr>
    </w:p>
    <w:p w:rsidR="004D27E7" w:rsidRDefault="004D27E7" w:rsidP="003660FC">
      <w:pPr>
        <w:spacing w:after="0"/>
        <w:rPr>
          <w:rStyle w:val="a8"/>
          <w:rFonts w:ascii="Times New Roman" w:hAnsi="Times New Roman" w:cs="Times New Roman"/>
          <w:color w:val="000000" w:themeColor="text1"/>
          <w:sz w:val="24"/>
          <w:szCs w:val="24"/>
        </w:rPr>
      </w:pPr>
    </w:p>
    <w:p w:rsidR="004D27E7" w:rsidRDefault="004D27E7" w:rsidP="003660FC">
      <w:pPr>
        <w:spacing w:after="0"/>
        <w:rPr>
          <w:rStyle w:val="a8"/>
          <w:rFonts w:ascii="Times New Roman" w:hAnsi="Times New Roman" w:cs="Times New Roman"/>
          <w:color w:val="000000" w:themeColor="text1"/>
          <w:sz w:val="24"/>
          <w:szCs w:val="24"/>
        </w:rPr>
      </w:pPr>
    </w:p>
    <w:tbl>
      <w:tblPr>
        <w:tblStyle w:val="a3"/>
        <w:tblW w:w="5183" w:type="pct"/>
        <w:jc w:val="center"/>
        <w:tblLook w:val="04A0" w:firstRow="1" w:lastRow="0" w:firstColumn="1" w:lastColumn="0" w:noHBand="0" w:noVBand="1"/>
      </w:tblPr>
      <w:tblGrid>
        <w:gridCol w:w="2730"/>
        <w:gridCol w:w="12597"/>
      </w:tblGrid>
      <w:tr w:rsidR="00247BDA" w:rsidRPr="003E158B" w:rsidTr="00247BDA">
        <w:trPr>
          <w:jc w:val="center"/>
        </w:trPr>
        <w:tc>
          <w:tcPr>
            <w:tcW w:w="448" w:type="pct"/>
          </w:tcPr>
          <w:p w:rsidR="003660FC" w:rsidRPr="0038481A" w:rsidRDefault="003660FC" w:rsidP="00DA58D3">
            <w:pPr>
              <w:tabs>
                <w:tab w:val="left" w:pos="10632"/>
              </w:tabs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4552" w:type="pct"/>
            <w:vAlign w:val="center"/>
          </w:tcPr>
          <w:p w:rsidR="003660FC" w:rsidRPr="0038481A" w:rsidRDefault="003660FC" w:rsidP="00DA58D3">
            <w:pPr>
              <w:tabs>
                <w:tab w:val="left" w:pos="10632"/>
              </w:tabs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8481A">
              <w:rPr>
                <w:rFonts w:ascii="Times New Roman" w:hAnsi="Times New Roman" w:cs="Times New Roman"/>
                <w:b/>
                <w:sz w:val="28"/>
                <w:szCs w:val="28"/>
              </w:rPr>
              <w:t>цель займа</w:t>
            </w:r>
          </w:p>
        </w:tc>
      </w:tr>
      <w:tr w:rsidR="00247BDA" w:rsidRPr="003E158B" w:rsidTr="00247BDA">
        <w:trPr>
          <w:trHeight w:val="3910"/>
          <w:jc w:val="center"/>
        </w:trPr>
        <w:tc>
          <w:tcPr>
            <w:tcW w:w="448" w:type="pct"/>
            <w:vAlign w:val="center"/>
          </w:tcPr>
          <w:p w:rsidR="008A2F3F" w:rsidRPr="00D3462D" w:rsidRDefault="008A2F3F" w:rsidP="00247BDA">
            <w:pPr>
              <w:spacing w:before="240" w:after="120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</w:pPr>
            <w:r w:rsidRPr="0038481A">
              <w:rPr>
                <w:rFonts w:ascii="Times New Roman" w:hAnsi="Times New Roman" w:cs="Times New Roman"/>
                <w:b/>
                <w:sz w:val="20"/>
                <w:szCs w:val="20"/>
              </w:rPr>
              <w:t>«ПРИОРИТЕТ»</w:t>
            </w:r>
          </w:p>
        </w:tc>
        <w:tc>
          <w:tcPr>
            <w:tcW w:w="4552" w:type="pct"/>
            <w:vAlign w:val="center"/>
          </w:tcPr>
          <w:p w:rsidR="00CE34AE" w:rsidRPr="00CE34AE" w:rsidRDefault="00CE34AE" w:rsidP="00CE34AE">
            <w:pPr>
              <w:jc w:val="both"/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</w:pPr>
            <w:r w:rsidRPr="00CE34AE"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  <w:t>1) приобретение в собственность, основных средств, включая: транспортировку, монтаж, пуско-наладку, ввод в эксплуатацию приобретаемых основных средств или приобретение расходных материалов, уплата таможенных пошлин в отношении движимого имущества, ввозимого в Российскую Федерацию;</w:t>
            </w:r>
          </w:p>
          <w:p w:rsidR="00CE34AE" w:rsidRPr="00CE34AE" w:rsidRDefault="00CE34AE" w:rsidP="00CE34AE">
            <w:pPr>
              <w:jc w:val="both"/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</w:pPr>
            <w:r w:rsidRPr="00CE34AE"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  <w:t>2) приобретение, строительство, реконструкция и модернизация производственных зданий и сооружений, приобретение земельных участков, используемых в производственных целях (производственных комплексов, цехов);</w:t>
            </w:r>
          </w:p>
          <w:p w:rsidR="00CE34AE" w:rsidRPr="00CE34AE" w:rsidRDefault="00CE34AE" w:rsidP="00CE34AE">
            <w:pPr>
              <w:jc w:val="both"/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</w:pPr>
            <w:r w:rsidRPr="00CE34AE"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  <w:t>3) оплата первоначального взноса по договору лизинга на приобретение нового (не бывшего в эксплуатации) оборудования;</w:t>
            </w:r>
          </w:p>
          <w:p w:rsidR="00CE34AE" w:rsidRPr="00CE34AE" w:rsidRDefault="009E0459" w:rsidP="00CE34AE">
            <w:pPr>
              <w:jc w:val="both"/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</w:pPr>
            <w:r w:rsidRPr="009E0459"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  <w:t>4</w:t>
            </w:r>
            <w:r w:rsidR="00CE34AE" w:rsidRPr="00CE34AE"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  <w:t>) технические, производственно-технологические, маркетинговые тестирования и испытания; сертификация, клинические испытания (клинические исследования) и другие обязательные для вывода продукта на рынок контрольно-сертификационные процедуры, а также зарубежные клинические исследования и испытания фармацевтической и медицинской продукции;</w:t>
            </w:r>
          </w:p>
          <w:p w:rsidR="00CE34AE" w:rsidRDefault="009E0459" w:rsidP="00CE34AE">
            <w:pPr>
              <w:jc w:val="both"/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</w:pPr>
            <w:r w:rsidRPr="009E0459"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  <w:t>5</w:t>
            </w:r>
            <w:r w:rsidR="00CE34AE" w:rsidRPr="00CE34AE"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  <w:t>) повышение производительности труда - приобретение у российских или иностранных правообладателей прав на результаты интеллектуальной деятельности (лицензий и патентов), программного обеспечения, указанного в перечне цифровых и технологических решений,  включая финансирование расходов на сервисное сопровождение и обучение персонала, если они включены в договор на поставку программного обеспечения</w:t>
            </w:r>
            <w:r w:rsidR="003B64F7"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  <w:t>;</w:t>
            </w:r>
          </w:p>
          <w:p w:rsidR="003B64F7" w:rsidRDefault="003B64F7" w:rsidP="00CE34AE">
            <w:pPr>
              <w:jc w:val="both"/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  <w:t xml:space="preserve">6) </w:t>
            </w:r>
            <w:r w:rsidRPr="003B64F7"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  <w:t>приобретение оборудования для обеспечения усиления антитеррористической защищенности промышленных предприятий (территорий).</w:t>
            </w:r>
          </w:p>
          <w:p w:rsidR="008A2F3F" w:rsidRPr="0038481A" w:rsidRDefault="008A2F3F" w:rsidP="00CE34AE">
            <w:pPr>
              <w:jc w:val="both"/>
              <w:rPr>
                <w:rStyle w:val="a8"/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38481A">
              <w:rPr>
                <w:rStyle w:val="a8"/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Заемные денежные средства не направляются </w:t>
            </w:r>
            <w:proofErr w:type="gramStart"/>
            <w:r w:rsidRPr="0038481A">
              <w:rPr>
                <w:rStyle w:val="a8"/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на</w:t>
            </w:r>
            <w:proofErr w:type="gramEnd"/>
            <w:r w:rsidRPr="0038481A">
              <w:rPr>
                <w:rStyle w:val="a8"/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:</w:t>
            </w:r>
          </w:p>
          <w:p w:rsidR="008A2F3F" w:rsidRPr="000139B8" w:rsidRDefault="008A2F3F" w:rsidP="00B30096">
            <w:pPr>
              <w:jc w:val="both"/>
              <w:rPr>
                <w:rStyle w:val="a8"/>
                <w:rFonts w:ascii="Times New Roman" w:hAnsi="Times New Roman" w:cs="Times New Roman"/>
                <w:b w:val="0"/>
                <w:color w:val="000000" w:themeColor="text1"/>
                <w:sz w:val="20"/>
                <w:szCs w:val="20"/>
              </w:rPr>
            </w:pPr>
            <w:r w:rsidRPr="0038481A">
              <w:rPr>
                <w:rStyle w:val="a8"/>
                <w:rFonts w:ascii="Times New Roman" w:hAnsi="Times New Roman" w:cs="Times New Roman"/>
                <w:b w:val="0"/>
                <w:color w:val="000000" w:themeColor="text1"/>
                <w:sz w:val="20"/>
                <w:szCs w:val="20"/>
              </w:rPr>
              <w:t>•</w:t>
            </w:r>
            <w:r w:rsidRPr="0038481A">
              <w:rPr>
                <w:rStyle w:val="a8"/>
                <w:rFonts w:ascii="Times New Roman" w:hAnsi="Times New Roman" w:cs="Times New Roman"/>
                <w:b w:val="0"/>
                <w:color w:val="000000" w:themeColor="text1"/>
                <w:sz w:val="20"/>
                <w:szCs w:val="20"/>
              </w:rPr>
              <w:tab/>
            </w:r>
            <w:r w:rsidRPr="000139B8">
              <w:rPr>
                <w:rStyle w:val="a8"/>
                <w:rFonts w:ascii="Times New Roman" w:hAnsi="Times New Roman" w:cs="Times New Roman"/>
                <w:b w:val="0"/>
                <w:color w:val="000000" w:themeColor="text1"/>
                <w:sz w:val="20"/>
                <w:szCs w:val="20"/>
              </w:rPr>
              <w:t xml:space="preserve">рефинансирование заемных средств и погашение кредиторской задолженности и иных обязательств, возникших до даты предоставления Займа; </w:t>
            </w:r>
          </w:p>
          <w:p w:rsidR="008A2F3F" w:rsidRPr="000139B8" w:rsidRDefault="008A2F3F" w:rsidP="00B30096">
            <w:pPr>
              <w:jc w:val="both"/>
              <w:rPr>
                <w:rStyle w:val="a8"/>
                <w:rFonts w:ascii="Times New Roman" w:hAnsi="Times New Roman" w:cs="Times New Roman"/>
                <w:b w:val="0"/>
                <w:color w:val="000000" w:themeColor="text1"/>
                <w:sz w:val="20"/>
                <w:szCs w:val="20"/>
              </w:rPr>
            </w:pPr>
            <w:r w:rsidRPr="000139B8">
              <w:rPr>
                <w:rStyle w:val="a8"/>
                <w:rFonts w:ascii="Times New Roman" w:hAnsi="Times New Roman" w:cs="Times New Roman"/>
                <w:b w:val="0"/>
                <w:color w:val="000000" w:themeColor="text1"/>
                <w:sz w:val="20"/>
                <w:szCs w:val="20"/>
              </w:rPr>
              <w:t>•</w:t>
            </w:r>
            <w:r w:rsidRPr="000139B8">
              <w:rPr>
                <w:rStyle w:val="a8"/>
                <w:rFonts w:ascii="Times New Roman" w:hAnsi="Times New Roman" w:cs="Times New Roman"/>
                <w:b w:val="0"/>
                <w:color w:val="000000" w:themeColor="text1"/>
                <w:sz w:val="20"/>
                <w:szCs w:val="20"/>
              </w:rPr>
              <w:tab/>
              <w:t>уплату процентов по заемным средствам, в том числе по Займу, предоставленному РФРП;</w:t>
            </w:r>
          </w:p>
          <w:p w:rsidR="008A2F3F" w:rsidRPr="000139B8" w:rsidRDefault="008A2F3F" w:rsidP="00B30096">
            <w:pPr>
              <w:jc w:val="both"/>
              <w:rPr>
                <w:rStyle w:val="a8"/>
                <w:rFonts w:ascii="Times New Roman" w:hAnsi="Times New Roman" w:cs="Times New Roman"/>
                <w:b w:val="0"/>
                <w:color w:val="000000" w:themeColor="text1"/>
                <w:sz w:val="20"/>
                <w:szCs w:val="20"/>
              </w:rPr>
            </w:pPr>
            <w:r w:rsidRPr="000139B8">
              <w:rPr>
                <w:rStyle w:val="a8"/>
                <w:rFonts w:ascii="Times New Roman" w:hAnsi="Times New Roman" w:cs="Times New Roman"/>
                <w:b w:val="0"/>
                <w:color w:val="000000" w:themeColor="text1"/>
                <w:sz w:val="20"/>
                <w:szCs w:val="20"/>
              </w:rPr>
              <w:t>•</w:t>
            </w:r>
            <w:r w:rsidRPr="000139B8">
              <w:rPr>
                <w:rStyle w:val="a8"/>
                <w:rFonts w:ascii="Times New Roman" w:hAnsi="Times New Roman" w:cs="Times New Roman"/>
                <w:b w:val="0"/>
                <w:color w:val="000000" w:themeColor="text1"/>
                <w:sz w:val="20"/>
                <w:szCs w:val="20"/>
              </w:rPr>
              <w:tab/>
              <w:t xml:space="preserve">приобретение или погашение векселей, эмиссионных ценных бумаг; </w:t>
            </w:r>
          </w:p>
          <w:p w:rsidR="008A2F3F" w:rsidRPr="000139B8" w:rsidRDefault="008A2F3F" w:rsidP="00B30096">
            <w:pPr>
              <w:jc w:val="both"/>
              <w:rPr>
                <w:rStyle w:val="a8"/>
                <w:rFonts w:ascii="Times New Roman" w:hAnsi="Times New Roman" w:cs="Times New Roman"/>
                <w:b w:val="0"/>
                <w:color w:val="000000" w:themeColor="text1"/>
                <w:sz w:val="20"/>
                <w:szCs w:val="20"/>
              </w:rPr>
            </w:pPr>
            <w:r w:rsidRPr="000139B8">
              <w:rPr>
                <w:rStyle w:val="a8"/>
                <w:rFonts w:ascii="Times New Roman" w:hAnsi="Times New Roman" w:cs="Times New Roman"/>
                <w:b w:val="0"/>
                <w:color w:val="000000" w:themeColor="text1"/>
                <w:sz w:val="20"/>
                <w:szCs w:val="20"/>
              </w:rPr>
              <w:t>•</w:t>
            </w:r>
            <w:r w:rsidRPr="000139B8">
              <w:rPr>
                <w:rStyle w:val="a8"/>
                <w:rFonts w:ascii="Times New Roman" w:hAnsi="Times New Roman" w:cs="Times New Roman"/>
                <w:b w:val="0"/>
                <w:color w:val="000000" w:themeColor="text1"/>
                <w:sz w:val="20"/>
                <w:szCs w:val="20"/>
              </w:rPr>
              <w:tab/>
              <w:t xml:space="preserve">осуществление вложений в уставные и складочные капиталы третьих лиц; </w:t>
            </w:r>
          </w:p>
          <w:p w:rsidR="008A2F3F" w:rsidRPr="000139B8" w:rsidRDefault="008A2F3F" w:rsidP="00B30096">
            <w:pPr>
              <w:jc w:val="both"/>
              <w:rPr>
                <w:rStyle w:val="a8"/>
                <w:rFonts w:ascii="Times New Roman" w:hAnsi="Times New Roman" w:cs="Times New Roman"/>
                <w:b w:val="0"/>
                <w:color w:val="000000" w:themeColor="text1"/>
                <w:sz w:val="20"/>
                <w:szCs w:val="20"/>
              </w:rPr>
            </w:pPr>
            <w:r w:rsidRPr="000139B8">
              <w:rPr>
                <w:rStyle w:val="a8"/>
                <w:rFonts w:ascii="Times New Roman" w:hAnsi="Times New Roman" w:cs="Times New Roman"/>
                <w:b w:val="0"/>
                <w:color w:val="000000" w:themeColor="text1"/>
                <w:sz w:val="20"/>
                <w:szCs w:val="20"/>
              </w:rPr>
              <w:t>•</w:t>
            </w:r>
            <w:r w:rsidRPr="000139B8">
              <w:rPr>
                <w:rStyle w:val="a8"/>
                <w:rFonts w:ascii="Times New Roman" w:hAnsi="Times New Roman" w:cs="Times New Roman"/>
                <w:b w:val="0"/>
                <w:color w:val="000000" w:themeColor="text1"/>
                <w:sz w:val="20"/>
                <w:szCs w:val="20"/>
              </w:rPr>
              <w:tab/>
              <w:t xml:space="preserve">оплату налогов и сборов, а также прочих текущих (коммунальных, арендных и т.п.) платежей; </w:t>
            </w:r>
          </w:p>
          <w:p w:rsidR="008A2F3F" w:rsidRPr="000139B8" w:rsidRDefault="008A2F3F" w:rsidP="00B30096">
            <w:pPr>
              <w:jc w:val="both"/>
              <w:rPr>
                <w:rStyle w:val="a8"/>
                <w:rFonts w:ascii="Times New Roman" w:hAnsi="Times New Roman" w:cs="Times New Roman"/>
                <w:b w:val="0"/>
                <w:color w:val="000000" w:themeColor="text1"/>
                <w:sz w:val="20"/>
                <w:szCs w:val="20"/>
              </w:rPr>
            </w:pPr>
            <w:r w:rsidRPr="000139B8">
              <w:rPr>
                <w:rStyle w:val="a8"/>
                <w:rFonts w:ascii="Times New Roman" w:hAnsi="Times New Roman" w:cs="Times New Roman"/>
                <w:b w:val="0"/>
                <w:color w:val="000000" w:themeColor="text1"/>
                <w:sz w:val="20"/>
                <w:szCs w:val="20"/>
              </w:rPr>
              <w:t>•</w:t>
            </w:r>
            <w:r w:rsidRPr="000139B8">
              <w:rPr>
                <w:rStyle w:val="a8"/>
                <w:rFonts w:ascii="Times New Roman" w:hAnsi="Times New Roman" w:cs="Times New Roman"/>
                <w:b w:val="0"/>
                <w:color w:val="000000" w:themeColor="text1"/>
                <w:sz w:val="20"/>
                <w:szCs w:val="20"/>
              </w:rPr>
              <w:tab/>
              <w:t xml:space="preserve">выплату заработной платы; </w:t>
            </w:r>
          </w:p>
          <w:p w:rsidR="008A2F3F" w:rsidRPr="000139B8" w:rsidRDefault="008A2F3F" w:rsidP="00B30096">
            <w:pPr>
              <w:jc w:val="both"/>
              <w:rPr>
                <w:rStyle w:val="a8"/>
                <w:rFonts w:ascii="Times New Roman" w:hAnsi="Times New Roman" w:cs="Times New Roman"/>
                <w:b w:val="0"/>
                <w:color w:val="000000" w:themeColor="text1"/>
                <w:sz w:val="20"/>
                <w:szCs w:val="20"/>
              </w:rPr>
            </w:pPr>
            <w:r w:rsidRPr="000139B8">
              <w:rPr>
                <w:rStyle w:val="a8"/>
                <w:rFonts w:ascii="Times New Roman" w:hAnsi="Times New Roman" w:cs="Times New Roman"/>
                <w:b w:val="0"/>
                <w:color w:val="000000" w:themeColor="text1"/>
                <w:sz w:val="20"/>
                <w:szCs w:val="20"/>
              </w:rPr>
              <w:t>•</w:t>
            </w:r>
            <w:r w:rsidRPr="000139B8">
              <w:rPr>
                <w:rStyle w:val="a8"/>
                <w:rFonts w:ascii="Times New Roman" w:hAnsi="Times New Roman" w:cs="Times New Roman"/>
                <w:b w:val="0"/>
                <w:color w:val="000000" w:themeColor="text1"/>
                <w:sz w:val="20"/>
                <w:szCs w:val="20"/>
              </w:rPr>
              <w:tab/>
              <w:t>строительство зданий, сооружений общехозяйственного назначения;</w:t>
            </w:r>
          </w:p>
          <w:p w:rsidR="008A2F3F" w:rsidRPr="000139B8" w:rsidRDefault="008A2F3F" w:rsidP="00B30096">
            <w:pPr>
              <w:jc w:val="both"/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</w:pPr>
            <w:r w:rsidRPr="000139B8">
              <w:rPr>
                <w:rStyle w:val="a8"/>
                <w:rFonts w:ascii="Times New Roman" w:hAnsi="Times New Roman" w:cs="Times New Roman"/>
                <w:b w:val="0"/>
                <w:color w:val="000000" w:themeColor="text1"/>
                <w:sz w:val="20"/>
                <w:szCs w:val="20"/>
              </w:rPr>
              <w:t>•</w:t>
            </w:r>
            <w:r w:rsidRPr="000139B8">
              <w:rPr>
                <w:rStyle w:val="a8"/>
                <w:rFonts w:ascii="Times New Roman" w:hAnsi="Times New Roman" w:cs="Times New Roman"/>
                <w:b w:val="0"/>
                <w:color w:val="000000" w:themeColor="text1"/>
                <w:sz w:val="20"/>
                <w:szCs w:val="20"/>
              </w:rPr>
              <w:tab/>
              <w:t>оплату консульт</w:t>
            </w:r>
            <w:r>
              <w:rPr>
                <w:rStyle w:val="a8"/>
                <w:rFonts w:ascii="Times New Roman" w:hAnsi="Times New Roman" w:cs="Times New Roman"/>
                <w:b w:val="0"/>
                <w:color w:val="000000" w:themeColor="text1"/>
                <w:sz w:val="20"/>
                <w:szCs w:val="20"/>
              </w:rPr>
              <w:t>ационных и посреднических услуг.</w:t>
            </w:r>
          </w:p>
        </w:tc>
      </w:tr>
      <w:tr w:rsidR="00247BDA" w:rsidRPr="003E158B" w:rsidTr="00247BDA">
        <w:trPr>
          <w:trHeight w:val="3910"/>
          <w:jc w:val="center"/>
        </w:trPr>
        <w:tc>
          <w:tcPr>
            <w:tcW w:w="448" w:type="pct"/>
            <w:vAlign w:val="center"/>
          </w:tcPr>
          <w:p w:rsidR="00F02E24" w:rsidRPr="00D3462D" w:rsidRDefault="00F02E24" w:rsidP="00F02E24">
            <w:pPr>
              <w:spacing w:after="120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</w:pPr>
            <w:r w:rsidRPr="0038481A">
              <w:rPr>
                <w:rFonts w:ascii="Times New Roman" w:hAnsi="Times New Roman" w:cs="Times New Roman"/>
                <w:b/>
                <w:sz w:val="20"/>
                <w:szCs w:val="20"/>
              </w:rPr>
              <w:t>«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ПРОМЫШЛЕННЫЙ ПАРК</w:t>
            </w:r>
            <w:r w:rsidRPr="0038481A">
              <w:rPr>
                <w:rFonts w:ascii="Times New Roman" w:hAnsi="Times New Roman" w:cs="Times New Roman"/>
                <w:b/>
                <w:sz w:val="20"/>
                <w:szCs w:val="20"/>
              </w:rPr>
              <w:t>»</w:t>
            </w:r>
          </w:p>
        </w:tc>
        <w:tc>
          <w:tcPr>
            <w:tcW w:w="4552" w:type="pct"/>
            <w:vAlign w:val="center"/>
          </w:tcPr>
          <w:p w:rsidR="00CE34AE" w:rsidRPr="00CE34AE" w:rsidRDefault="00CE34AE" w:rsidP="00CE34AE">
            <w:pPr>
              <w:jc w:val="both"/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  <w:t>1</w:t>
            </w:r>
            <w:r w:rsidRPr="00CE34AE"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  <w:t>) разработка проектно-сметной документации и (или) выполнение инженерных изысканий;</w:t>
            </w:r>
          </w:p>
          <w:p w:rsidR="00CE34AE" w:rsidRPr="00CE34AE" w:rsidRDefault="00CE34AE" w:rsidP="00CE34AE">
            <w:pPr>
              <w:jc w:val="both"/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  <w:t>2</w:t>
            </w:r>
            <w:r w:rsidRPr="00CE34AE"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  <w:t>) получение положительного заключения государственной экспертизы проектно-сметной документации и (или) результатов инженерных изысканий, а также заключения государственной экспертизы о достоверности сметной стоимости объектов инфраструктуры индустриальных (промышленных) парков, промышленных технопарков, промышленных площадок;</w:t>
            </w:r>
          </w:p>
          <w:p w:rsidR="00CE34AE" w:rsidRPr="00CE34AE" w:rsidRDefault="00CE34AE" w:rsidP="00CE34AE">
            <w:pPr>
              <w:jc w:val="both"/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  <w:t>3</w:t>
            </w:r>
            <w:r w:rsidRPr="00CE34AE"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  <w:t>) создание объектов инфраструктуры индустриальных (промышленных) парков, промышленных технопарков, промышленных площадок (создание и (или) реконструкция систем водо-, тепл</w:t>
            </w:r>
            <w:proofErr w:type="gramStart"/>
            <w:r w:rsidRPr="00CE34AE"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  <w:t>о-</w:t>
            </w:r>
            <w:proofErr w:type="gramEnd"/>
            <w:r w:rsidRPr="00CE34AE"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  <w:t>, газо- и электроснабжения, канализации, очистных сооружений, в том числе в целях повышения их энергетической эффективности, дорог и подъездных путей и (или) иных объектов инженерных сетей и коммуникаций, в том числе внеплощадочных) (далее - объекты инфраструктуры индустриальных (промышленных) парков, промышленных технопарков, промышленных площадок;</w:t>
            </w:r>
          </w:p>
          <w:p w:rsidR="00CE34AE" w:rsidRPr="00CE34AE" w:rsidRDefault="00CE34AE" w:rsidP="00CE34AE">
            <w:pPr>
              <w:jc w:val="both"/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  <w:t>4</w:t>
            </w:r>
            <w:r w:rsidRPr="00CE34AE"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  <w:t>) внесение платы за технологическое присоединение объектов инфраструктуры индустриальных (промышленных) парков, промышленных технопарков, промышленных площадок к инженерным сетям и коммуникациям общего пользования;</w:t>
            </w:r>
          </w:p>
          <w:p w:rsidR="00CE34AE" w:rsidRPr="00CE34AE" w:rsidRDefault="00CE34AE" w:rsidP="00CE34AE">
            <w:pPr>
              <w:jc w:val="both"/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  <w:t>5</w:t>
            </w:r>
            <w:r w:rsidRPr="00CE34AE"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  <w:t>) подготовка документации по планировке территории;</w:t>
            </w:r>
          </w:p>
          <w:p w:rsidR="00CE34AE" w:rsidRPr="00CE34AE" w:rsidRDefault="00CE34AE" w:rsidP="00CE34AE">
            <w:pPr>
              <w:jc w:val="both"/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  <w:t>6</w:t>
            </w:r>
            <w:r w:rsidRPr="00CE34AE"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  <w:t>) приобретение технологического, инженерного, производственного оборудования, оборудования для переработки продукции, лабораторного, выставочного оборудования (включая программное обеспечение, монтаж и пусконаладочные работы);</w:t>
            </w:r>
          </w:p>
          <w:p w:rsidR="00CE34AE" w:rsidRDefault="00CE34AE" w:rsidP="00CE34AE">
            <w:pPr>
              <w:jc w:val="both"/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</w:pPr>
            <w:proofErr w:type="gramStart"/>
            <w:r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  <w:t>7</w:t>
            </w:r>
            <w:r w:rsidRPr="00CE34AE"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  <w:t>) создание индустриальных (промышленных) парков, промышленных технопарков, промышленных площадок, в том числе проведение коммуникаций, строительство и (или) реконструкция производственных зданий, строений, сооружений.</w:t>
            </w:r>
            <w:proofErr w:type="gramEnd"/>
          </w:p>
          <w:p w:rsidR="00F02E24" w:rsidRPr="00E33AF8" w:rsidRDefault="00EC1DD9" w:rsidP="00CE34AE">
            <w:pPr>
              <w:jc w:val="both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Критерии промышленного парка</w:t>
            </w:r>
            <w:r w:rsidRPr="00E33AF8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:</w:t>
            </w:r>
          </w:p>
          <w:p w:rsidR="00D15501" w:rsidRDefault="00EC1DD9" w:rsidP="002F2114">
            <w:pPr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proofErr w:type="gramStart"/>
            <w:r w:rsidRPr="00EC1DD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Индустриальный (промышленный) парк - </w:t>
            </w:r>
            <w:r w:rsidR="00D15501" w:rsidRPr="00D15501">
              <w:rPr>
                <w:rFonts w:ascii="Times New Roman" w:hAnsi="Times New Roman" w:cs="Times New Roman"/>
                <w:bCs/>
                <w:sz w:val="20"/>
                <w:szCs w:val="20"/>
              </w:rPr>
              <w:t>совокупность объектов промышленной инфраструктуры, предназначенных для создания промышленного производства или модернизации промышленного производства и управляемых управляющей компанией - коммерческой или некоммерческой организацией, созданной в соответствии с законодательством Российской компанией - коммерческой или некоммерческой организацией, созданной в соответствии с законодательством Российской Федерации</w:t>
            </w:r>
            <w:r w:rsidR="00D15501">
              <w:rPr>
                <w:rFonts w:ascii="Times New Roman" w:hAnsi="Times New Roman" w:cs="Times New Roman"/>
                <w:bCs/>
                <w:sz w:val="20"/>
                <w:szCs w:val="20"/>
              </w:rPr>
              <w:t>.</w:t>
            </w:r>
            <w:proofErr w:type="gramEnd"/>
          </w:p>
          <w:p w:rsidR="00CE34AE" w:rsidRDefault="00EC1DD9" w:rsidP="00CE6A2C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C1DD9">
              <w:rPr>
                <w:rFonts w:ascii="Times New Roman" w:hAnsi="Times New Roman" w:cs="Times New Roman"/>
                <w:b/>
                <w:sz w:val="20"/>
                <w:szCs w:val="20"/>
              </w:rPr>
              <w:lastRenderedPageBreak/>
              <w:t>Промышленный технопарк</w:t>
            </w:r>
            <w:r w:rsidRPr="00EC1DD9">
              <w:rPr>
                <w:rFonts w:ascii="Times New Roman" w:hAnsi="Times New Roman" w:cs="Times New Roman"/>
                <w:sz w:val="20"/>
                <w:szCs w:val="20"/>
              </w:rPr>
              <w:t xml:space="preserve"> - </w:t>
            </w:r>
            <w:r w:rsidR="002F2114" w:rsidRPr="002F2114">
              <w:rPr>
                <w:rFonts w:ascii="Times New Roman" w:hAnsi="Times New Roman" w:cs="Times New Roman"/>
                <w:sz w:val="20"/>
                <w:szCs w:val="20"/>
              </w:rPr>
              <w:t>совокупность объектов промышленной инфраструктуры, предназначенных для создания промышленного производства или модернизации промышленного производства и управляемых управляющей компанией - коммерческой или некоммерческой организацией, созданной в соответствии с законодательством Российской Федерации, площадью не менее 8 га и инфраструктуры, предназначенные для создания благоприятных условий ведения предпринимательской деятельности в сфере промышленности;</w:t>
            </w:r>
            <w:r w:rsidR="00CE34AE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            </w:t>
            </w:r>
            <w:proofErr w:type="gramStart"/>
            <w:r w:rsidRPr="00EC1DD9">
              <w:rPr>
                <w:rFonts w:ascii="Times New Roman" w:hAnsi="Times New Roman" w:cs="Times New Roman"/>
                <w:b/>
                <w:sz w:val="20"/>
                <w:szCs w:val="20"/>
              </w:rPr>
              <w:t>Промышленная площадка</w:t>
            </w:r>
            <w:r w:rsidRPr="00EC1DD9">
              <w:rPr>
                <w:rFonts w:ascii="Times New Roman" w:hAnsi="Times New Roman" w:cs="Times New Roman"/>
                <w:sz w:val="20"/>
                <w:szCs w:val="20"/>
              </w:rPr>
              <w:t xml:space="preserve"> - </w:t>
            </w:r>
            <w:r w:rsidR="00CE34AE" w:rsidRPr="00CE34AE">
              <w:rPr>
                <w:rFonts w:ascii="Times New Roman" w:hAnsi="Times New Roman" w:cs="Times New Roman"/>
                <w:sz w:val="20"/>
                <w:szCs w:val="20"/>
              </w:rPr>
              <w:t>земельные участки, относящиеся к категории земель промышленности, энергетики, транспорта, связи, радиовещания, телевидения, информатики, земель для обеспечения космической деятельности, земель обороны, безопасности и иного специального назначения и (или) земель населенных пунктов, на которых допускается размещение объектов производственной инфраструктуры.</w:t>
            </w:r>
            <w:proofErr w:type="gramEnd"/>
          </w:p>
          <w:p w:rsidR="00F02E24" w:rsidRPr="0038481A" w:rsidRDefault="00F02E24" w:rsidP="00CE6A2C">
            <w:pPr>
              <w:jc w:val="both"/>
              <w:rPr>
                <w:rStyle w:val="a8"/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38481A">
              <w:rPr>
                <w:rStyle w:val="a8"/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Заемные денежные средства не направляются </w:t>
            </w:r>
            <w:proofErr w:type="gramStart"/>
            <w:r w:rsidRPr="0038481A">
              <w:rPr>
                <w:rStyle w:val="a8"/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на</w:t>
            </w:r>
            <w:proofErr w:type="gramEnd"/>
            <w:r w:rsidRPr="0038481A">
              <w:rPr>
                <w:rStyle w:val="a8"/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:</w:t>
            </w:r>
          </w:p>
          <w:p w:rsidR="00F02E24" w:rsidRPr="000139B8" w:rsidRDefault="00F02E24" w:rsidP="00CE6A2C">
            <w:pPr>
              <w:jc w:val="both"/>
              <w:rPr>
                <w:rStyle w:val="a8"/>
                <w:rFonts w:ascii="Times New Roman" w:hAnsi="Times New Roman" w:cs="Times New Roman"/>
                <w:b w:val="0"/>
                <w:color w:val="000000" w:themeColor="text1"/>
                <w:sz w:val="20"/>
                <w:szCs w:val="20"/>
              </w:rPr>
            </w:pPr>
            <w:r w:rsidRPr="0038481A">
              <w:rPr>
                <w:rStyle w:val="a8"/>
                <w:rFonts w:ascii="Times New Roman" w:hAnsi="Times New Roman" w:cs="Times New Roman"/>
                <w:b w:val="0"/>
                <w:color w:val="000000" w:themeColor="text1"/>
                <w:sz w:val="20"/>
                <w:szCs w:val="20"/>
              </w:rPr>
              <w:t>•</w:t>
            </w:r>
            <w:r w:rsidRPr="0038481A">
              <w:rPr>
                <w:rStyle w:val="a8"/>
                <w:rFonts w:ascii="Times New Roman" w:hAnsi="Times New Roman" w:cs="Times New Roman"/>
                <w:b w:val="0"/>
                <w:color w:val="000000" w:themeColor="text1"/>
                <w:sz w:val="20"/>
                <w:szCs w:val="20"/>
              </w:rPr>
              <w:tab/>
            </w:r>
            <w:r w:rsidRPr="000139B8">
              <w:rPr>
                <w:rStyle w:val="a8"/>
                <w:rFonts w:ascii="Times New Roman" w:hAnsi="Times New Roman" w:cs="Times New Roman"/>
                <w:b w:val="0"/>
                <w:color w:val="000000" w:themeColor="text1"/>
                <w:sz w:val="20"/>
                <w:szCs w:val="20"/>
              </w:rPr>
              <w:t xml:space="preserve">рефинансирование заемных средств и погашение кредиторской задолженности и иных обязательств, возникших до даты предоставления Займа; </w:t>
            </w:r>
          </w:p>
          <w:p w:rsidR="00F02E24" w:rsidRPr="000139B8" w:rsidRDefault="00F02E24" w:rsidP="00CE6A2C">
            <w:pPr>
              <w:jc w:val="both"/>
              <w:rPr>
                <w:rStyle w:val="a8"/>
                <w:rFonts w:ascii="Times New Roman" w:hAnsi="Times New Roman" w:cs="Times New Roman"/>
                <w:b w:val="0"/>
                <w:color w:val="000000" w:themeColor="text1"/>
                <w:sz w:val="20"/>
                <w:szCs w:val="20"/>
              </w:rPr>
            </w:pPr>
            <w:r w:rsidRPr="000139B8">
              <w:rPr>
                <w:rStyle w:val="a8"/>
                <w:rFonts w:ascii="Times New Roman" w:hAnsi="Times New Roman" w:cs="Times New Roman"/>
                <w:b w:val="0"/>
                <w:color w:val="000000" w:themeColor="text1"/>
                <w:sz w:val="20"/>
                <w:szCs w:val="20"/>
              </w:rPr>
              <w:t>•</w:t>
            </w:r>
            <w:r w:rsidRPr="000139B8">
              <w:rPr>
                <w:rStyle w:val="a8"/>
                <w:rFonts w:ascii="Times New Roman" w:hAnsi="Times New Roman" w:cs="Times New Roman"/>
                <w:b w:val="0"/>
                <w:color w:val="000000" w:themeColor="text1"/>
                <w:sz w:val="20"/>
                <w:szCs w:val="20"/>
              </w:rPr>
              <w:tab/>
              <w:t>уплату процентов по заемным средствам, в том числе по Займу, предоставленному РФРП;</w:t>
            </w:r>
          </w:p>
          <w:p w:rsidR="00F02E24" w:rsidRPr="000139B8" w:rsidRDefault="00F02E24" w:rsidP="00CE6A2C">
            <w:pPr>
              <w:jc w:val="both"/>
              <w:rPr>
                <w:rStyle w:val="a8"/>
                <w:rFonts w:ascii="Times New Roman" w:hAnsi="Times New Roman" w:cs="Times New Roman"/>
                <w:b w:val="0"/>
                <w:color w:val="000000" w:themeColor="text1"/>
                <w:sz w:val="20"/>
                <w:szCs w:val="20"/>
              </w:rPr>
            </w:pPr>
            <w:r w:rsidRPr="000139B8">
              <w:rPr>
                <w:rStyle w:val="a8"/>
                <w:rFonts w:ascii="Times New Roman" w:hAnsi="Times New Roman" w:cs="Times New Roman"/>
                <w:b w:val="0"/>
                <w:color w:val="000000" w:themeColor="text1"/>
                <w:sz w:val="20"/>
                <w:szCs w:val="20"/>
              </w:rPr>
              <w:t>•</w:t>
            </w:r>
            <w:r w:rsidRPr="000139B8">
              <w:rPr>
                <w:rStyle w:val="a8"/>
                <w:rFonts w:ascii="Times New Roman" w:hAnsi="Times New Roman" w:cs="Times New Roman"/>
                <w:b w:val="0"/>
                <w:color w:val="000000" w:themeColor="text1"/>
                <w:sz w:val="20"/>
                <w:szCs w:val="20"/>
              </w:rPr>
              <w:tab/>
              <w:t xml:space="preserve">приобретение или погашение векселей, эмиссионных ценных бумаг; </w:t>
            </w:r>
          </w:p>
          <w:p w:rsidR="00F02E24" w:rsidRPr="000139B8" w:rsidRDefault="00F02E24" w:rsidP="00CE6A2C">
            <w:pPr>
              <w:jc w:val="both"/>
              <w:rPr>
                <w:rStyle w:val="a8"/>
                <w:rFonts w:ascii="Times New Roman" w:hAnsi="Times New Roman" w:cs="Times New Roman"/>
                <w:b w:val="0"/>
                <w:color w:val="000000" w:themeColor="text1"/>
                <w:sz w:val="20"/>
                <w:szCs w:val="20"/>
              </w:rPr>
            </w:pPr>
            <w:r w:rsidRPr="000139B8">
              <w:rPr>
                <w:rStyle w:val="a8"/>
                <w:rFonts w:ascii="Times New Roman" w:hAnsi="Times New Roman" w:cs="Times New Roman"/>
                <w:b w:val="0"/>
                <w:color w:val="000000" w:themeColor="text1"/>
                <w:sz w:val="20"/>
                <w:szCs w:val="20"/>
              </w:rPr>
              <w:t>•</w:t>
            </w:r>
            <w:r w:rsidRPr="000139B8">
              <w:rPr>
                <w:rStyle w:val="a8"/>
                <w:rFonts w:ascii="Times New Roman" w:hAnsi="Times New Roman" w:cs="Times New Roman"/>
                <w:b w:val="0"/>
                <w:color w:val="000000" w:themeColor="text1"/>
                <w:sz w:val="20"/>
                <w:szCs w:val="20"/>
              </w:rPr>
              <w:tab/>
              <w:t xml:space="preserve">осуществление вложений в уставные и складочные капиталы третьих лиц; </w:t>
            </w:r>
          </w:p>
          <w:p w:rsidR="00F02E24" w:rsidRPr="000139B8" w:rsidRDefault="00F02E24" w:rsidP="00CE6A2C">
            <w:pPr>
              <w:jc w:val="both"/>
              <w:rPr>
                <w:rStyle w:val="a8"/>
                <w:rFonts w:ascii="Times New Roman" w:hAnsi="Times New Roman" w:cs="Times New Roman"/>
                <w:b w:val="0"/>
                <w:color w:val="000000" w:themeColor="text1"/>
                <w:sz w:val="20"/>
                <w:szCs w:val="20"/>
              </w:rPr>
            </w:pPr>
            <w:r w:rsidRPr="000139B8">
              <w:rPr>
                <w:rStyle w:val="a8"/>
                <w:rFonts w:ascii="Times New Roman" w:hAnsi="Times New Roman" w:cs="Times New Roman"/>
                <w:b w:val="0"/>
                <w:color w:val="000000" w:themeColor="text1"/>
                <w:sz w:val="20"/>
                <w:szCs w:val="20"/>
              </w:rPr>
              <w:t>•</w:t>
            </w:r>
            <w:r w:rsidRPr="000139B8">
              <w:rPr>
                <w:rStyle w:val="a8"/>
                <w:rFonts w:ascii="Times New Roman" w:hAnsi="Times New Roman" w:cs="Times New Roman"/>
                <w:b w:val="0"/>
                <w:color w:val="000000" w:themeColor="text1"/>
                <w:sz w:val="20"/>
                <w:szCs w:val="20"/>
              </w:rPr>
              <w:tab/>
              <w:t xml:space="preserve">оплату налогов и сборов, а также прочих текущих (коммунальных, арендных и т.п.) платежей; </w:t>
            </w:r>
          </w:p>
          <w:p w:rsidR="00F02E24" w:rsidRPr="000139B8" w:rsidRDefault="00F02E24" w:rsidP="00CE6A2C">
            <w:pPr>
              <w:jc w:val="both"/>
              <w:rPr>
                <w:rStyle w:val="a8"/>
                <w:rFonts w:ascii="Times New Roman" w:hAnsi="Times New Roman" w:cs="Times New Roman"/>
                <w:b w:val="0"/>
                <w:color w:val="000000" w:themeColor="text1"/>
                <w:sz w:val="20"/>
                <w:szCs w:val="20"/>
              </w:rPr>
            </w:pPr>
            <w:r w:rsidRPr="000139B8">
              <w:rPr>
                <w:rStyle w:val="a8"/>
                <w:rFonts w:ascii="Times New Roman" w:hAnsi="Times New Roman" w:cs="Times New Roman"/>
                <w:b w:val="0"/>
                <w:color w:val="000000" w:themeColor="text1"/>
                <w:sz w:val="20"/>
                <w:szCs w:val="20"/>
              </w:rPr>
              <w:t>•</w:t>
            </w:r>
            <w:r w:rsidRPr="000139B8">
              <w:rPr>
                <w:rStyle w:val="a8"/>
                <w:rFonts w:ascii="Times New Roman" w:hAnsi="Times New Roman" w:cs="Times New Roman"/>
                <w:b w:val="0"/>
                <w:color w:val="000000" w:themeColor="text1"/>
                <w:sz w:val="20"/>
                <w:szCs w:val="20"/>
              </w:rPr>
              <w:tab/>
              <w:t xml:space="preserve">выплату заработной платы; </w:t>
            </w:r>
          </w:p>
          <w:p w:rsidR="00F02E24" w:rsidRPr="000139B8" w:rsidRDefault="00F02E24" w:rsidP="00CE6A2C">
            <w:pPr>
              <w:jc w:val="both"/>
              <w:rPr>
                <w:rStyle w:val="a8"/>
                <w:rFonts w:ascii="Times New Roman" w:hAnsi="Times New Roman" w:cs="Times New Roman"/>
                <w:b w:val="0"/>
                <w:color w:val="000000" w:themeColor="text1"/>
                <w:sz w:val="20"/>
                <w:szCs w:val="20"/>
              </w:rPr>
            </w:pPr>
            <w:r w:rsidRPr="000139B8">
              <w:rPr>
                <w:rStyle w:val="a8"/>
                <w:rFonts w:ascii="Times New Roman" w:hAnsi="Times New Roman" w:cs="Times New Roman"/>
                <w:b w:val="0"/>
                <w:color w:val="000000" w:themeColor="text1"/>
                <w:sz w:val="20"/>
                <w:szCs w:val="20"/>
              </w:rPr>
              <w:t>•</w:t>
            </w:r>
            <w:r w:rsidRPr="000139B8">
              <w:rPr>
                <w:rStyle w:val="a8"/>
                <w:rFonts w:ascii="Times New Roman" w:hAnsi="Times New Roman" w:cs="Times New Roman"/>
                <w:b w:val="0"/>
                <w:color w:val="000000" w:themeColor="text1"/>
                <w:sz w:val="20"/>
                <w:szCs w:val="20"/>
              </w:rPr>
              <w:tab/>
              <w:t>строительство зданий, сооружений общехозяйственного назначения;</w:t>
            </w:r>
          </w:p>
          <w:p w:rsidR="00F02E24" w:rsidRPr="000139B8" w:rsidRDefault="00F02E24" w:rsidP="00CE6A2C">
            <w:pPr>
              <w:jc w:val="both"/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</w:pPr>
            <w:r w:rsidRPr="000139B8">
              <w:rPr>
                <w:rStyle w:val="a8"/>
                <w:rFonts w:ascii="Times New Roman" w:hAnsi="Times New Roman" w:cs="Times New Roman"/>
                <w:b w:val="0"/>
                <w:color w:val="000000" w:themeColor="text1"/>
                <w:sz w:val="20"/>
                <w:szCs w:val="20"/>
              </w:rPr>
              <w:t>•</w:t>
            </w:r>
            <w:r w:rsidRPr="000139B8">
              <w:rPr>
                <w:rStyle w:val="a8"/>
                <w:rFonts w:ascii="Times New Roman" w:hAnsi="Times New Roman" w:cs="Times New Roman"/>
                <w:b w:val="0"/>
                <w:color w:val="000000" w:themeColor="text1"/>
                <w:sz w:val="20"/>
                <w:szCs w:val="20"/>
              </w:rPr>
              <w:tab/>
              <w:t>оплату консульт</w:t>
            </w:r>
            <w:r>
              <w:rPr>
                <w:rStyle w:val="a8"/>
                <w:rFonts w:ascii="Times New Roman" w:hAnsi="Times New Roman" w:cs="Times New Roman"/>
                <w:b w:val="0"/>
                <w:color w:val="000000" w:themeColor="text1"/>
                <w:sz w:val="20"/>
                <w:szCs w:val="20"/>
              </w:rPr>
              <w:t>ационных и посреднических услуг.</w:t>
            </w:r>
          </w:p>
        </w:tc>
      </w:tr>
      <w:tr w:rsidR="00247BDA" w:rsidRPr="003E158B" w:rsidTr="00247BDA">
        <w:trPr>
          <w:trHeight w:val="558"/>
          <w:jc w:val="center"/>
        </w:trPr>
        <w:tc>
          <w:tcPr>
            <w:tcW w:w="448" w:type="pct"/>
            <w:vAlign w:val="center"/>
          </w:tcPr>
          <w:p w:rsidR="00F02E24" w:rsidRPr="00CD3A12" w:rsidRDefault="00F02E24" w:rsidP="00724607">
            <w:pPr>
              <w:tabs>
                <w:tab w:val="left" w:pos="317"/>
              </w:tabs>
              <w:spacing w:after="120"/>
              <w:ind w:left="176" w:hanging="176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8481A">
              <w:rPr>
                <w:rFonts w:ascii="Times New Roman" w:hAnsi="Times New Roman" w:cs="Times New Roman"/>
                <w:b/>
                <w:sz w:val="20"/>
                <w:szCs w:val="20"/>
              </w:rPr>
              <w:lastRenderedPageBreak/>
              <w:t>«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ЗАЙМ</w:t>
            </w:r>
            <w:r w:rsidRPr="0038481A">
              <w:rPr>
                <w:rFonts w:ascii="Times New Roman" w:hAnsi="Times New Roman" w:cs="Times New Roman"/>
                <w:b/>
                <w:sz w:val="20"/>
                <w:szCs w:val="20"/>
              </w:rPr>
              <w:t>»</w:t>
            </w:r>
            <w:r w:rsidRPr="00CD3A12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РФРП РА</w:t>
            </w:r>
          </w:p>
        </w:tc>
        <w:tc>
          <w:tcPr>
            <w:tcW w:w="4552" w:type="pct"/>
          </w:tcPr>
          <w:p w:rsidR="00F02E24" w:rsidRDefault="00F02E24" w:rsidP="00724607">
            <w:pPr>
              <w:pStyle w:val="a7"/>
              <w:numPr>
                <w:ilvl w:val="0"/>
                <w:numId w:val="13"/>
              </w:numPr>
              <w:spacing w:after="120"/>
              <w:jc w:val="both"/>
              <w:rPr>
                <w:rStyle w:val="a8"/>
                <w:rFonts w:ascii="Times New Roman" w:hAnsi="Times New Roman" w:cs="Times New Roman"/>
                <w:b w:val="0"/>
                <w:color w:val="000000" w:themeColor="text1"/>
                <w:sz w:val="20"/>
                <w:szCs w:val="20"/>
              </w:rPr>
            </w:pPr>
            <w:r w:rsidRPr="00724607">
              <w:rPr>
                <w:rStyle w:val="a8"/>
                <w:rFonts w:ascii="Times New Roman" w:hAnsi="Times New Roman" w:cs="Times New Roman"/>
                <w:b w:val="0"/>
                <w:color w:val="000000" w:themeColor="text1"/>
                <w:sz w:val="20"/>
                <w:szCs w:val="20"/>
              </w:rPr>
              <w:t>приобретение технологического оборудования, помещения, зданий и сооружение, в том числе строительство и реконструкция, земельных участков, используемых в производственных целях, пополнения оборотных средств</w:t>
            </w:r>
            <w:r>
              <w:rPr>
                <w:rStyle w:val="a8"/>
                <w:rFonts w:ascii="Times New Roman" w:hAnsi="Times New Roman" w:cs="Times New Roman"/>
                <w:b w:val="0"/>
                <w:color w:val="000000" w:themeColor="text1"/>
                <w:sz w:val="20"/>
                <w:szCs w:val="20"/>
              </w:rPr>
              <w:t xml:space="preserve"> за исключением</w:t>
            </w:r>
            <w:r w:rsidRPr="00724607">
              <w:rPr>
                <w:rStyle w:val="a8"/>
                <w:rFonts w:ascii="Times New Roman" w:hAnsi="Times New Roman" w:cs="Times New Roman"/>
                <w:b w:val="0"/>
                <w:color w:val="000000" w:themeColor="text1"/>
                <w:sz w:val="20"/>
                <w:szCs w:val="20"/>
              </w:rPr>
              <w:t>:</w:t>
            </w:r>
          </w:p>
          <w:p w:rsidR="00F02E24" w:rsidRPr="00724607" w:rsidRDefault="00F02E24" w:rsidP="00724607">
            <w:pPr>
              <w:pStyle w:val="a7"/>
              <w:spacing w:after="120"/>
              <w:ind w:left="360"/>
              <w:jc w:val="both"/>
              <w:rPr>
                <w:rStyle w:val="a8"/>
                <w:rFonts w:ascii="Times New Roman" w:hAnsi="Times New Roman" w:cs="Times New Roman"/>
                <w:b w:val="0"/>
                <w:color w:val="000000" w:themeColor="text1"/>
                <w:sz w:val="20"/>
                <w:szCs w:val="20"/>
              </w:rPr>
            </w:pPr>
            <w:r w:rsidRPr="00724607">
              <w:rPr>
                <w:rStyle w:val="a8"/>
                <w:rFonts w:ascii="Times New Roman" w:hAnsi="Times New Roman" w:cs="Times New Roman"/>
                <w:b w:val="0"/>
                <w:color w:val="000000" w:themeColor="text1"/>
                <w:sz w:val="20"/>
                <w:szCs w:val="20"/>
              </w:rPr>
              <w:t>а) осуществление стимулирующих выплат, выплачиваемых из прибыли и (или) не входящих в расчет фонда заработной платы;</w:t>
            </w:r>
          </w:p>
          <w:p w:rsidR="00F02E24" w:rsidRPr="00724607" w:rsidRDefault="00F02E24" w:rsidP="00724607">
            <w:pPr>
              <w:pStyle w:val="a7"/>
              <w:spacing w:after="120"/>
              <w:ind w:left="360"/>
              <w:jc w:val="both"/>
              <w:rPr>
                <w:rStyle w:val="a8"/>
                <w:rFonts w:ascii="Times New Roman" w:hAnsi="Times New Roman" w:cs="Times New Roman"/>
                <w:b w:val="0"/>
                <w:color w:val="000000" w:themeColor="text1"/>
                <w:sz w:val="20"/>
                <w:szCs w:val="20"/>
              </w:rPr>
            </w:pPr>
            <w:r w:rsidRPr="00724607">
              <w:rPr>
                <w:rStyle w:val="a8"/>
                <w:rFonts w:ascii="Times New Roman" w:hAnsi="Times New Roman" w:cs="Times New Roman"/>
                <w:b w:val="0"/>
                <w:color w:val="000000" w:themeColor="text1"/>
                <w:sz w:val="20"/>
                <w:szCs w:val="20"/>
              </w:rPr>
              <w:t>б) оплата транспортных расходов, не связанных с производственной деятельностью или торговой деятельностью;</w:t>
            </w:r>
          </w:p>
          <w:p w:rsidR="00F02E24" w:rsidRPr="00724607" w:rsidRDefault="00F02E24" w:rsidP="00724607">
            <w:pPr>
              <w:pStyle w:val="a7"/>
              <w:spacing w:after="120"/>
              <w:ind w:left="360"/>
              <w:jc w:val="both"/>
              <w:rPr>
                <w:rStyle w:val="a8"/>
                <w:rFonts w:ascii="Times New Roman" w:hAnsi="Times New Roman" w:cs="Times New Roman"/>
                <w:b w:val="0"/>
                <w:color w:val="000000" w:themeColor="text1"/>
                <w:sz w:val="20"/>
                <w:szCs w:val="20"/>
              </w:rPr>
            </w:pPr>
            <w:r w:rsidRPr="00724607">
              <w:rPr>
                <w:rStyle w:val="a8"/>
                <w:rFonts w:ascii="Times New Roman" w:hAnsi="Times New Roman" w:cs="Times New Roman"/>
                <w:b w:val="0"/>
                <w:color w:val="000000" w:themeColor="text1"/>
                <w:sz w:val="20"/>
                <w:szCs w:val="20"/>
              </w:rPr>
              <w:t>в) выплата дивидендов;</w:t>
            </w:r>
          </w:p>
          <w:p w:rsidR="00F02E24" w:rsidRPr="00724607" w:rsidRDefault="00F02E24" w:rsidP="00724607">
            <w:pPr>
              <w:pStyle w:val="a7"/>
              <w:spacing w:after="120"/>
              <w:ind w:left="360"/>
              <w:jc w:val="both"/>
              <w:rPr>
                <w:rStyle w:val="a8"/>
                <w:rFonts w:ascii="Times New Roman" w:hAnsi="Times New Roman" w:cs="Times New Roman"/>
                <w:b w:val="0"/>
                <w:color w:val="000000" w:themeColor="text1"/>
                <w:sz w:val="20"/>
                <w:szCs w:val="20"/>
              </w:rPr>
            </w:pPr>
            <w:r w:rsidRPr="00724607">
              <w:rPr>
                <w:rStyle w:val="a8"/>
                <w:rFonts w:ascii="Times New Roman" w:hAnsi="Times New Roman" w:cs="Times New Roman"/>
                <w:b w:val="0"/>
                <w:color w:val="000000" w:themeColor="text1"/>
                <w:sz w:val="20"/>
                <w:szCs w:val="20"/>
              </w:rPr>
              <w:t>г) оплата обязательных платежей в бюджеты бюджетной системы Российской Федерации, по которым предусмотрена отсрочка платежей или не наступили сроки оплаты;</w:t>
            </w:r>
          </w:p>
          <w:p w:rsidR="00F02E24" w:rsidRPr="00724607" w:rsidRDefault="00F02E24" w:rsidP="00724607">
            <w:pPr>
              <w:pStyle w:val="a7"/>
              <w:spacing w:after="120"/>
              <w:ind w:left="360"/>
              <w:jc w:val="both"/>
              <w:rPr>
                <w:rStyle w:val="a8"/>
                <w:rFonts w:ascii="Times New Roman" w:hAnsi="Times New Roman" w:cs="Times New Roman"/>
                <w:b w:val="0"/>
                <w:color w:val="000000" w:themeColor="text1"/>
                <w:sz w:val="20"/>
                <w:szCs w:val="20"/>
              </w:rPr>
            </w:pPr>
            <w:r w:rsidRPr="00724607">
              <w:rPr>
                <w:rStyle w:val="a8"/>
                <w:rFonts w:ascii="Times New Roman" w:hAnsi="Times New Roman" w:cs="Times New Roman"/>
                <w:b w:val="0"/>
                <w:color w:val="000000" w:themeColor="text1"/>
                <w:sz w:val="20"/>
                <w:szCs w:val="20"/>
              </w:rPr>
              <w:t>д) аренда помещений и оборудования, приобретение и сервисное обслуживание оборудования, не участвующих в производственной или торговой деятельности субъекта промышленности;</w:t>
            </w:r>
          </w:p>
          <w:p w:rsidR="00F02E24" w:rsidRPr="00724607" w:rsidRDefault="00F02E24" w:rsidP="00724607">
            <w:pPr>
              <w:pStyle w:val="a7"/>
              <w:spacing w:after="120"/>
              <w:ind w:left="360"/>
              <w:jc w:val="both"/>
              <w:rPr>
                <w:rStyle w:val="a8"/>
                <w:rFonts w:ascii="Times New Roman" w:hAnsi="Times New Roman" w:cs="Times New Roman"/>
                <w:b w:val="0"/>
                <w:color w:val="000000" w:themeColor="text1"/>
                <w:sz w:val="20"/>
                <w:szCs w:val="20"/>
              </w:rPr>
            </w:pPr>
            <w:r w:rsidRPr="00724607">
              <w:rPr>
                <w:rStyle w:val="a8"/>
                <w:rFonts w:ascii="Times New Roman" w:hAnsi="Times New Roman" w:cs="Times New Roman"/>
                <w:b w:val="0"/>
                <w:color w:val="000000" w:themeColor="text1"/>
                <w:sz w:val="20"/>
                <w:szCs w:val="20"/>
              </w:rPr>
              <w:t>е) рефинансирование ранее полученных кредитов и займов, в том числе погашение обязательств субъекта промышленности перед кредитной организацией и третьими лицами по полученным от них кредитам и (или) займам, включая уплату процентов, комиссий, неустоек;</w:t>
            </w:r>
          </w:p>
          <w:p w:rsidR="00F02E24" w:rsidRPr="00724607" w:rsidRDefault="00F02E24" w:rsidP="00724607">
            <w:pPr>
              <w:pStyle w:val="a7"/>
              <w:spacing w:after="120"/>
              <w:ind w:left="360"/>
              <w:jc w:val="both"/>
              <w:rPr>
                <w:rStyle w:val="a8"/>
                <w:rFonts w:ascii="Times New Roman" w:hAnsi="Times New Roman" w:cs="Times New Roman"/>
                <w:b w:val="0"/>
                <w:color w:val="000000" w:themeColor="text1"/>
                <w:sz w:val="20"/>
                <w:szCs w:val="20"/>
              </w:rPr>
            </w:pPr>
            <w:r w:rsidRPr="00724607">
              <w:rPr>
                <w:rStyle w:val="a8"/>
                <w:rFonts w:ascii="Times New Roman" w:hAnsi="Times New Roman" w:cs="Times New Roman"/>
                <w:b w:val="0"/>
                <w:color w:val="000000" w:themeColor="text1"/>
                <w:sz w:val="20"/>
                <w:szCs w:val="20"/>
              </w:rPr>
              <w:t>ж) размещение предоставленных субъекту промышленности кредитных средств на депозитах, а также в иных финансовых инструментах;</w:t>
            </w:r>
          </w:p>
          <w:p w:rsidR="00F02E24" w:rsidRPr="00724607" w:rsidRDefault="00F02E24" w:rsidP="00724607">
            <w:pPr>
              <w:pStyle w:val="a7"/>
              <w:spacing w:after="120"/>
              <w:ind w:left="360"/>
              <w:jc w:val="both"/>
              <w:rPr>
                <w:rStyle w:val="a8"/>
                <w:rFonts w:ascii="Times New Roman" w:hAnsi="Times New Roman" w:cs="Times New Roman"/>
                <w:b w:val="0"/>
                <w:color w:val="000000" w:themeColor="text1"/>
                <w:sz w:val="20"/>
                <w:szCs w:val="20"/>
              </w:rPr>
            </w:pPr>
            <w:r w:rsidRPr="00724607">
              <w:rPr>
                <w:rStyle w:val="a8"/>
                <w:rFonts w:ascii="Times New Roman" w:hAnsi="Times New Roman" w:cs="Times New Roman"/>
                <w:b w:val="0"/>
                <w:color w:val="000000" w:themeColor="text1"/>
                <w:sz w:val="20"/>
                <w:szCs w:val="20"/>
              </w:rPr>
              <w:t>з) оплата топливно-энергетических ресурсов, не связанных с производственной или торговой деятельностью;</w:t>
            </w:r>
          </w:p>
          <w:p w:rsidR="00F02E24" w:rsidRPr="00724607" w:rsidRDefault="00F02E24" w:rsidP="00724607">
            <w:pPr>
              <w:pStyle w:val="a7"/>
              <w:spacing w:after="120"/>
              <w:ind w:left="360"/>
              <w:jc w:val="both"/>
              <w:rPr>
                <w:rStyle w:val="a8"/>
                <w:rFonts w:ascii="Times New Roman" w:hAnsi="Times New Roman" w:cs="Times New Roman"/>
                <w:b w:val="0"/>
                <w:color w:val="000000" w:themeColor="text1"/>
                <w:sz w:val="20"/>
                <w:szCs w:val="20"/>
              </w:rPr>
            </w:pPr>
            <w:r w:rsidRPr="00724607">
              <w:rPr>
                <w:rStyle w:val="a8"/>
                <w:rFonts w:ascii="Times New Roman" w:hAnsi="Times New Roman" w:cs="Times New Roman"/>
                <w:b w:val="0"/>
                <w:color w:val="000000" w:themeColor="text1"/>
                <w:sz w:val="20"/>
                <w:szCs w:val="20"/>
              </w:rPr>
              <w:t>и) приобретение векселей или эмиссионных ценных бумаг, осуществление вложений в уставные капиталы других юридических лиц (включая покупку акций на вторичном рынке);</w:t>
            </w:r>
          </w:p>
          <w:p w:rsidR="00F02E24" w:rsidRPr="00724607" w:rsidRDefault="00F02E24" w:rsidP="00724607">
            <w:pPr>
              <w:pStyle w:val="a7"/>
              <w:spacing w:after="120"/>
              <w:ind w:left="360"/>
              <w:jc w:val="both"/>
              <w:rPr>
                <w:rStyle w:val="a8"/>
                <w:rFonts w:ascii="Times New Roman" w:hAnsi="Times New Roman" w:cs="Times New Roman"/>
                <w:b w:val="0"/>
                <w:color w:val="000000" w:themeColor="text1"/>
                <w:sz w:val="20"/>
                <w:szCs w:val="20"/>
              </w:rPr>
            </w:pPr>
            <w:r w:rsidRPr="00724607">
              <w:rPr>
                <w:rStyle w:val="a8"/>
                <w:rFonts w:ascii="Times New Roman" w:hAnsi="Times New Roman" w:cs="Times New Roman"/>
                <w:b w:val="0"/>
                <w:color w:val="000000" w:themeColor="text1"/>
                <w:sz w:val="20"/>
                <w:szCs w:val="20"/>
              </w:rPr>
              <w:t>к) пополнение расчетного счета субъекта промышленности, открытого в иной кредитной организации, за исключением пополнения расчетных счетов заемщика, открытых в иных кредитных организациях, в целях расчетов с зарубежными поставщиками (в том числе в иностранной валюте) в течение 5 рабочих дней, выплаты заработной платы заемщиком;</w:t>
            </w:r>
          </w:p>
          <w:p w:rsidR="00F02E24" w:rsidRDefault="00F02E24" w:rsidP="00724607">
            <w:pPr>
              <w:pStyle w:val="a7"/>
              <w:spacing w:after="120"/>
              <w:ind w:left="360"/>
              <w:jc w:val="both"/>
              <w:rPr>
                <w:rStyle w:val="a8"/>
                <w:rFonts w:ascii="Times New Roman" w:hAnsi="Times New Roman" w:cs="Times New Roman"/>
                <w:b w:val="0"/>
                <w:color w:val="000000" w:themeColor="text1"/>
                <w:sz w:val="20"/>
                <w:szCs w:val="20"/>
              </w:rPr>
            </w:pPr>
            <w:r w:rsidRPr="00724607">
              <w:rPr>
                <w:rStyle w:val="a8"/>
                <w:rFonts w:ascii="Times New Roman" w:hAnsi="Times New Roman" w:cs="Times New Roman"/>
                <w:b w:val="0"/>
                <w:color w:val="000000" w:themeColor="text1"/>
                <w:sz w:val="20"/>
                <w:szCs w:val="20"/>
              </w:rPr>
              <w:t>л) не связанные с операционной деятельностью валютные операции</w:t>
            </w:r>
          </w:p>
          <w:p w:rsidR="00F02E24" w:rsidRPr="00724607" w:rsidRDefault="00F02E24" w:rsidP="00724607">
            <w:pPr>
              <w:jc w:val="both"/>
              <w:rPr>
                <w:rStyle w:val="a8"/>
                <w:rFonts w:ascii="Times New Roman" w:hAnsi="Times New Roman" w:cs="Times New Roman"/>
                <w:b w:val="0"/>
                <w:color w:val="000000" w:themeColor="text1"/>
                <w:sz w:val="20"/>
                <w:szCs w:val="20"/>
              </w:rPr>
            </w:pPr>
            <w:r w:rsidRPr="0038481A">
              <w:rPr>
                <w:rStyle w:val="a8"/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Заемные денежные средства не направляются </w:t>
            </w:r>
            <w:proofErr w:type="gramStart"/>
            <w:r w:rsidRPr="0038481A">
              <w:rPr>
                <w:rStyle w:val="a8"/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на</w:t>
            </w:r>
            <w:proofErr w:type="gramEnd"/>
            <w:r w:rsidRPr="00724607">
              <w:rPr>
                <w:rStyle w:val="a8"/>
                <w:rFonts w:ascii="Times New Roman" w:hAnsi="Times New Roman" w:cs="Times New Roman"/>
                <w:b w:val="0"/>
                <w:color w:val="000000" w:themeColor="text1"/>
                <w:sz w:val="20"/>
                <w:szCs w:val="20"/>
              </w:rPr>
              <w:t>:</w:t>
            </w:r>
          </w:p>
          <w:p w:rsidR="00F02E24" w:rsidRPr="00724607" w:rsidRDefault="00F02E24" w:rsidP="00724607">
            <w:pPr>
              <w:jc w:val="both"/>
              <w:rPr>
                <w:rStyle w:val="a8"/>
                <w:rFonts w:ascii="Times New Roman" w:hAnsi="Times New Roman" w:cs="Times New Roman"/>
                <w:b w:val="0"/>
                <w:color w:val="000000" w:themeColor="text1"/>
                <w:sz w:val="20"/>
                <w:szCs w:val="20"/>
              </w:rPr>
            </w:pPr>
            <w:r w:rsidRPr="00724607">
              <w:rPr>
                <w:rStyle w:val="a8"/>
                <w:rFonts w:ascii="Times New Roman" w:hAnsi="Times New Roman" w:cs="Times New Roman"/>
                <w:b w:val="0"/>
                <w:color w:val="000000" w:themeColor="text1"/>
                <w:sz w:val="20"/>
                <w:szCs w:val="20"/>
              </w:rPr>
              <w:t>1) уплату процентов по заемным средствам, в том числе по Займу, предоставленному РФРП;</w:t>
            </w:r>
          </w:p>
          <w:p w:rsidR="00F02E24" w:rsidRPr="00724607" w:rsidRDefault="00F02E24" w:rsidP="00724607">
            <w:pPr>
              <w:jc w:val="both"/>
              <w:rPr>
                <w:rStyle w:val="a8"/>
                <w:rFonts w:ascii="Times New Roman" w:hAnsi="Times New Roman" w:cs="Times New Roman"/>
                <w:b w:val="0"/>
                <w:color w:val="000000" w:themeColor="text1"/>
                <w:sz w:val="20"/>
                <w:szCs w:val="20"/>
              </w:rPr>
            </w:pPr>
            <w:r w:rsidRPr="00724607">
              <w:rPr>
                <w:rStyle w:val="a8"/>
                <w:rFonts w:ascii="Times New Roman" w:hAnsi="Times New Roman" w:cs="Times New Roman"/>
                <w:b w:val="0"/>
                <w:color w:val="000000" w:themeColor="text1"/>
                <w:sz w:val="20"/>
                <w:szCs w:val="20"/>
              </w:rPr>
              <w:t>2) строительство зданий, сооружений общехозяйственного назначения;</w:t>
            </w:r>
          </w:p>
          <w:p w:rsidR="00F02E24" w:rsidRPr="00724607" w:rsidRDefault="00F02E24" w:rsidP="00724607">
            <w:pPr>
              <w:jc w:val="both"/>
              <w:rPr>
                <w:rStyle w:val="a8"/>
                <w:rFonts w:ascii="Times New Roman" w:hAnsi="Times New Roman" w:cs="Times New Roman"/>
                <w:b w:val="0"/>
                <w:color w:val="000000" w:themeColor="text1"/>
                <w:sz w:val="20"/>
                <w:szCs w:val="20"/>
              </w:rPr>
            </w:pPr>
            <w:r w:rsidRPr="00724607">
              <w:rPr>
                <w:rStyle w:val="a8"/>
                <w:rFonts w:ascii="Times New Roman" w:hAnsi="Times New Roman" w:cs="Times New Roman"/>
                <w:b w:val="0"/>
                <w:color w:val="000000" w:themeColor="text1"/>
                <w:sz w:val="20"/>
                <w:szCs w:val="20"/>
              </w:rPr>
              <w:t xml:space="preserve">3) оплату консультационных и посреднических услуг. </w:t>
            </w:r>
          </w:p>
        </w:tc>
      </w:tr>
      <w:tr w:rsidR="00247BDA" w:rsidRPr="003E158B" w:rsidTr="00247BDA">
        <w:trPr>
          <w:trHeight w:val="3381"/>
          <w:jc w:val="center"/>
        </w:trPr>
        <w:tc>
          <w:tcPr>
            <w:tcW w:w="448" w:type="pct"/>
            <w:vAlign w:val="center"/>
          </w:tcPr>
          <w:p w:rsidR="00F02E24" w:rsidRPr="00CD3A12" w:rsidRDefault="00F02E24" w:rsidP="00724607">
            <w:pPr>
              <w:tabs>
                <w:tab w:val="left" w:pos="317"/>
              </w:tabs>
              <w:spacing w:after="120"/>
              <w:ind w:left="176" w:hanging="176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lastRenderedPageBreak/>
              <w:t>«</w:t>
            </w:r>
            <w:r w:rsidRPr="00CD3A12">
              <w:rPr>
                <w:rFonts w:ascii="Times New Roman" w:hAnsi="Times New Roman" w:cs="Times New Roman"/>
                <w:b/>
                <w:sz w:val="20"/>
                <w:szCs w:val="20"/>
              </w:rPr>
              <w:t>ПРОЕКТЫ РАЗВИТИЯ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»</w:t>
            </w:r>
            <w:r w:rsidRPr="00CD3A12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(РФРП РА)</w:t>
            </w:r>
          </w:p>
        </w:tc>
        <w:tc>
          <w:tcPr>
            <w:tcW w:w="4552" w:type="pct"/>
          </w:tcPr>
          <w:p w:rsidR="0017757E" w:rsidRPr="0017757E" w:rsidRDefault="0017757E" w:rsidP="0017757E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7757E">
              <w:rPr>
                <w:rFonts w:ascii="Times New Roman" w:hAnsi="Times New Roman" w:cs="Times New Roman"/>
                <w:sz w:val="20"/>
                <w:szCs w:val="20"/>
              </w:rPr>
              <w:t xml:space="preserve">1) создание, завершение разработки и внедрение в производство новой конкурентоспособной и высокотехнологичной продукции гражданского назначения с импортозамещающим потенциалом; </w:t>
            </w:r>
          </w:p>
          <w:p w:rsidR="0017757E" w:rsidRPr="0017757E" w:rsidRDefault="0017757E" w:rsidP="0017757E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7757E">
              <w:rPr>
                <w:rFonts w:ascii="Times New Roman" w:hAnsi="Times New Roman" w:cs="Times New Roman"/>
                <w:sz w:val="20"/>
                <w:szCs w:val="20"/>
              </w:rPr>
              <w:t xml:space="preserve">2)технологическое перевооружение и модернизацию производства продукции с импортозамещающим потенциалом; </w:t>
            </w:r>
            <w:r w:rsidR="009034CB">
              <w:rPr>
                <w:rFonts w:ascii="Times New Roman" w:hAnsi="Times New Roman" w:cs="Times New Roman"/>
                <w:sz w:val="20"/>
                <w:szCs w:val="20"/>
              </w:rPr>
              <w:t xml:space="preserve">                                                        3) </w:t>
            </w:r>
            <w:r w:rsidRPr="0017757E">
              <w:rPr>
                <w:rFonts w:ascii="Times New Roman" w:hAnsi="Times New Roman" w:cs="Times New Roman"/>
                <w:sz w:val="20"/>
                <w:szCs w:val="20"/>
              </w:rPr>
              <w:t xml:space="preserve"> технологическое перевооружение, модернизацию и создание производства </w:t>
            </w:r>
            <w:proofErr w:type="spellStart"/>
            <w:r w:rsidRPr="0017757E">
              <w:rPr>
                <w:rFonts w:ascii="Times New Roman" w:hAnsi="Times New Roman" w:cs="Times New Roman"/>
                <w:sz w:val="20"/>
                <w:szCs w:val="20"/>
              </w:rPr>
              <w:t>станкоинструментальной</w:t>
            </w:r>
            <w:proofErr w:type="spellEnd"/>
            <w:r w:rsidRPr="0017757E">
              <w:rPr>
                <w:rFonts w:ascii="Times New Roman" w:hAnsi="Times New Roman" w:cs="Times New Roman"/>
                <w:sz w:val="20"/>
                <w:szCs w:val="20"/>
              </w:rPr>
              <w:t xml:space="preserve"> продукции гражданского назначения</w:t>
            </w:r>
            <w:proofErr w:type="gramStart"/>
            <w:r w:rsidRPr="0017757E">
              <w:rPr>
                <w:rFonts w:ascii="Times New Roman" w:hAnsi="Times New Roman" w:cs="Times New Roman"/>
                <w:sz w:val="20"/>
                <w:szCs w:val="20"/>
              </w:rPr>
              <w:t xml:space="preserve"> ;</w:t>
            </w:r>
            <w:proofErr w:type="gramEnd"/>
          </w:p>
          <w:p w:rsidR="0017757E" w:rsidRPr="0017757E" w:rsidRDefault="009034CB" w:rsidP="0017757E">
            <w:pPr>
              <w:jc w:val="both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</w:t>
            </w:r>
            <w:r w:rsidR="0017757E" w:rsidRPr="0017757E">
              <w:rPr>
                <w:rFonts w:ascii="Times New Roman" w:hAnsi="Times New Roman" w:cs="Times New Roman"/>
                <w:sz w:val="20"/>
                <w:szCs w:val="20"/>
              </w:rPr>
              <w:t>) разработку, внедрение и расширение на предприятиях оборонно-промышленного комплекса выпуска конкурентоспособной высокотехнологичной промышленной продукции гражданского или двойного назначения;</w:t>
            </w:r>
          </w:p>
          <w:p w:rsidR="0017757E" w:rsidRPr="0017757E" w:rsidRDefault="009034CB" w:rsidP="0017757E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r w:rsidR="0017757E" w:rsidRPr="0017757E">
              <w:rPr>
                <w:rFonts w:ascii="Times New Roman" w:hAnsi="Times New Roman" w:cs="Times New Roman"/>
                <w:sz w:val="20"/>
                <w:szCs w:val="20"/>
              </w:rPr>
              <w:t xml:space="preserve">) организацию, технологическое перевооружение и модернизацию производств, оказывающих услуги по ремонту в следующих отраслях: судоремонтная, станкостроительная, энергетическое и тяжелое машиностроение; </w:t>
            </w:r>
          </w:p>
          <w:p w:rsidR="0017757E" w:rsidRPr="0017757E" w:rsidRDefault="009034CB" w:rsidP="0017757E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</w:t>
            </w:r>
            <w:r w:rsidR="0017757E" w:rsidRPr="0017757E">
              <w:rPr>
                <w:rFonts w:ascii="Times New Roman" w:hAnsi="Times New Roman" w:cs="Times New Roman"/>
                <w:sz w:val="20"/>
                <w:szCs w:val="20"/>
              </w:rPr>
              <w:t xml:space="preserve">) повышения уровня автоматизации и </w:t>
            </w:r>
            <w:proofErr w:type="spellStart"/>
            <w:r w:rsidR="0017757E" w:rsidRPr="0017757E">
              <w:rPr>
                <w:rFonts w:ascii="Times New Roman" w:hAnsi="Times New Roman" w:cs="Times New Roman"/>
                <w:sz w:val="20"/>
                <w:szCs w:val="20"/>
              </w:rPr>
              <w:t>цифровизации</w:t>
            </w:r>
            <w:proofErr w:type="spellEnd"/>
            <w:r w:rsidR="0017757E" w:rsidRPr="0017757E">
              <w:rPr>
                <w:rFonts w:ascii="Times New Roman" w:hAnsi="Times New Roman" w:cs="Times New Roman"/>
                <w:sz w:val="20"/>
                <w:szCs w:val="20"/>
              </w:rPr>
              <w:t xml:space="preserve"> промышленных предприятий для производства продукции гражданского и (или) двойного назначения; </w:t>
            </w:r>
          </w:p>
          <w:p w:rsidR="0017757E" w:rsidRPr="0017757E" w:rsidRDefault="009034CB" w:rsidP="0017757E">
            <w:pPr>
              <w:jc w:val="both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7) </w:t>
            </w:r>
            <w:r w:rsidR="0017757E" w:rsidRPr="0017757E">
              <w:rPr>
                <w:rFonts w:ascii="Times New Roman" w:hAnsi="Times New Roman" w:cs="Times New Roman"/>
                <w:sz w:val="20"/>
                <w:szCs w:val="20"/>
              </w:rPr>
              <w:t xml:space="preserve">формирование складских запасов </w:t>
            </w:r>
            <w:proofErr w:type="spellStart"/>
            <w:r w:rsidR="0017757E" w:rsidRPr="0017757E">
              <w:rPr>
                <w:rFonts w:ascii="Times New Roman" w:hAnsi="Times New Roman" w:cs="Times New Roman"/>
                <w:sz w:val="20"/>
                <w:szCs w:val="20"/>
              </w:rPr>
              <w:t>станкоинструментальной</w:t>
            </w:r>
            <w:proofErr w:type="spellEnd"/>
            <w:r w:rsidR="0017757E" w:rsidRPr="0017757E">
              <w:rPr>
                <w:rFonts w:ascii="Times New Roman" w:hAnsi="Times New Roman" w:cs="Times New Roman"/>
                <w:sz w:val="20"/>
                <w:szCs w:val="20"/>
              </w:rPr>
              <w:t xml:space="preserve"> продукции.</w:t>
            </w:r>
          </w:p>
          <w:p w:rsidR="00F02E24" w:rsidRPr="00CD3A12" w:rsidRDefault="00F02E24" w:rsidP="00103FD2">
            <w:pPr>
              <w:pStyle w:val="a7"/>
              <w:spacing w:after="120"/>
              <w:jc w:val="both"/>
              <w:rPr>
                <w:rStyle w:val="a8"/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  <w:p w:rsidR="00F02E24" w:rsidRPr="00CD3A12" w:rsidRDefault="00F02E24" w:rsidP="00CD3A12">
            <w:pPr>
              <w:pStyle w:val="a7"/>
              <w:ind w:left="0"/>
              <w:jc w:val="both"/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</w:pPr>
            <w:r w:rsidRPr="00CD3A12">
              <w:rPr>
                <w:rStyle w:val="a8"/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Средства, полученные для финансирования проекта со стороны Фонда, не могут быть направлены на реализацию следующих мероприятий:</w:t>
            </w:r>
            <w:r w:rsidRPr="00CD3A12">
              <w:rPr>
                <w:rStyle w:val="a8"/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cr/>
            </w:r>
            <w:r w:rsidRPr="00CD3A12"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  <w:sym w:font="Symbol" w:char="F0B7"/>
            </w:r>
            <w:r w:rsidRPr="00CD3A12"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  <w:t xml:space="preserve"> </w:t>
            </w:r>
            <w:r w:rsidRPr="00CD3A12"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  <w:t xml:space="preserve">рефинансирование заемных средств и погашение кредиторской задолженности и иных обязательств, возникших до даты предоставления Займа; </w:t>
            </w:r>
          </w:p>
          <w:p w:rsidR="00F02E24" w:rsidRPr="00CD3A12" w:rsidRDefault="00F02E24" w:rsidP="00CD3A12">
            <w:pPr>
              <w:pStyle w:val="a7"/>
              <w:ind w:left="0"/>
              <w:jc w:val="both"/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</w:pPr>
            <w:r w:rsidRPr="00CD3A12"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  <w:t>•</w:t>
            </w:r>
            <w:r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  <w:t xml:space="preserve"> </w:t>
            </w:r>
            <w:r w:rsidRPr="00CD3A12"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  <w:t xml:space="preserve"> уплату процентов по заемным средствам, в том числе по Займу, предоставленному РФРП;</w:t>
            </w:r>
          </w:p>
          <w:p w:rsidR="00F02E24" w:rsidRPr="00CD3A12" w:rsidRDefault="00F02E24" w:rsidP="00CD3A12">
            <w:pPr>
              <w:jc w:val="both"/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</w:pPr>
            <w:r w:rsidRPr="00CD3A12"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  <w:t>•</w:t>
            </w:r>
            <w:r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  <w:t xml:space="preserve"> </w:t>
            </w:r>
            <w:r w:rsidRPr="00CD3A12"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  <w:t xml:space="preserve"> приобретение или погашение векселей, эмиссионных ценных бумаг; </w:t>
            </w:r>
          </w:p>
          <w:p w:rsidR="00F02E24" w:rsidRPr="00CD3A12" w:rsidRDefault="00F02E24" w:rsidP="00CD3A12">
            <w:pPr>
              <w:jc w:val="both"/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</w:pPr>
            <w:r w:rsidRPr="00CD3A12"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  <w:t>•</w:t>
            </w:r>
            <w:r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  <w:t xml:space="preserve"> </w:t>
            </w:r>
            <w:r w:rsidRPr="00CD3A12"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  <w:t xml:space="preserve"> осуществление вложений в уставные и складочные капиталы третьих лиц; </w:t>
            </w:r>
          </w:p>
          <w:p w:rsidR="00F02E24" w:rsidRPr="00CD3A12" w:rsidRDefault="00F02E24" w:rsidP="00CD3A12">
            <w:pPr>
              <w:jc w:val="both"/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</w:pPr>
            <w:r w:rsidRPr="00CD3A12"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  <w:t>•</w:t>
            </w:r>
            <w:r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  <w:t xml:space="preserve"> </w:t>
            </w:r>
            <w:r w:rsidRPr="00CD3A12"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  <w:t xml:space="preserve"> оплату налогов и сборов, а также прочих текущих (коммунальных, арендных и т.п.) платежей; </w:t>
            </w:r>
          </w:p>
          <w:p w:rsidR="00F02E24" w:rsidRPr="00CD3A12" w:rsidRDefault="00F02E24" w:rsidP="00CD3A12">
            <w:pPr>
              <w:jc w:val="both"/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</w:pPr>
            <w:r w:rsidRPr="00CD3A12"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  <w:t>•</w:t>
            </w:r>
            <w:r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  <w:t xml:space="preserve"> </w:t>
            </w:r>
            <w:r w:rsidRPr="00CD3A12"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  <w:t xml:space="preserve"> выплату заработной платы; </w:t>
            </w:r>
          </w:p>
          <w:p w:rsidR="00F02E24" w:rsidRDefault="00F02E24" w:rsidP="00CD3A12">
            <w:pPr>
              <w:jc w:val="both"/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</w:pPr>
            <w:r w:rsidRPr="00CD3A12"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  <w:t>•</w:t>
            </w:r>
            <w:r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  <w:t xml:space="preserve"> </w:t>
            </w:r>
            <w:r w:rsidRPr="00CD3A12"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  <w:t xml:space="preserve"> строительство зданий, сооружений общехозяйственного назначения;</w:t>
            </w:r>
          </w:p>
          <w:p w:rsidR="00F02E24" w:rsidRPr="00CD3A12" w:rsidRDefault="00F02E24" w:rsidP="00210AB7">
            <w:pPr>
              <w:jc w:val="both"/>
              <w:rPr>
                <w:rStyle w:val="a8"/>
                <w:rFonts w:ascii="Times New Roman" w:hAnsi="Times New Roman" w:cs="Times New Roman"/>
                <w:b w:val="0"/>
                <w:color w:val="000000" w:themeColor="text1"/>
                <w:sz w:val="20"/>
                <w:szCs w:val="20"/>
              </w:rPr>
            </w:pPr>
            <w:r w:rsidRPr="00CD3A12"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  <w:t>•</w:t>
            </w:r>
            <w:r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  <w:t xml:space="preserve"> </w:t>
            </w:r>
            <w:r w:rsidRPr="00CD3A12"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  <w:t xml:space="preserve"> оплату консультационных и посреднических услуг</w:t>
            </w:r>
            <w:r w:rsidR="00210AB7"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  <w:t>.</w:t>
            </w:r>
          </w:p>
        </w:tc>
      </w:tr>
      <w:tr w:rsidR="00247BDA" w:rsidRPr="003E158B" w:rsidTr="00247BDA">
        <w:trPr>
          <w:trHeight w:val="3968"/>
          <w:jc w:val="center"/>
        </w:trPr>
        <w:tc>
          <w:tcPr>
            <w:tcW w:w="448" w:type="pct"/>
            <w:vAlign w:val="center"/>
          </w:tcPr>
          <w:p w:rsidR="00F02E24" w:rsidRPr="00210AB7" w:rsidRDefault="00F02E24" w:rsidP="00210AB7">
            <w:pPr>
              <w:tabs>
                <w:tab w:val="left" w:pos="317"/>
              </w:tabs>
              <w:spacing w:after="120"/>
              <w:ind w:left="176" w:hanging="176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10AB7">
              <w:rPr>
                <w:rFonts w:ascii="Times New Roman" w:hAnsi="Times New Roman" w:cs="Times New Roman"/>
                <w:b/>
                <w:sz w:val="20"/>
                <w:szCs w:val="20"/>
              </w:rPr>
              <w:t>«КОМПЛЕКТУЮЩИЕ ИЗДЕЛИЯ» (РФРП РА)</w:t>
            </w:r>
          </w:p>
        </w:tc>
        <w:tc>
          <w:tcPr>
            <w:tcW w:w="4552" w:type="pct"/>
          </w:tcPr>
          <w:p w:rsidR="00F02E24" w:rsidRDefault="00F02E24" w:rsidP="00B27A0C">
            <w:pPr>
              <w:pStyle w:val="a7"/>
              <w:numPr>
                <w:ilvl w:val="0"/>
                <w:numId w:val="14"/>
              </w:numPr>
              <w:spacing w:after="120"/>
              <w:jc w:val="both"/>
              <w:rPr>
                <w:rStyle w:val="a8"/>
                <w:rFonts w:ascii="Times New Roman" w:hAnsi="Times New Roman" w:cs="Times New Roman"/>
                <w:b w:val="0"/>
                <w:color w:val="000000" w:themeColor="text1"/>
                <w:sz w:val="20"/>
                <w:szCs w:val="20"/>
              </w:rPr>
            </w:pPr>
            <w:r w:rsidRPr="00B27A0C">
              <w:rPr>
                <w:rStyle w:val="a8"/>
                <w:rFonts w:ascii="Times New Roman" w:hAnsi="Times New Roman" w:cs="Times New Roman"/>
                <w:b w:val="0"/>
                <w:color w:val="000000" w:themeColor="text1"/>
                <w:sz w:val="20"/>
                <w:szCs w:val="20"/>
              </w:rPr>
              <w:t xml:space="preserve">приобретение в собственность для целей технологического перевооружения и модернизации производства российского и (или) импортного промышленного </w:t>
            </w:r>
            <w:proofErr w:type="gramStart"/>
            <w:r w:rsidRPr="00B27A0C">
              <w:rPr>
                <w:rStyle w:val="a8"/>
                <w:rFonts w:ascii="Times New Roman" w:hAnsi="Times New Roman" w:cs="Times New Roman"/>
                <w:b w:val="0"/>
                <w:color w:val="000000" w:themeColor="text1"/>
                <w:sz w:val="20"/>
                <w:szCs w:val="20"/>
              </w:rPr>
              <w:t>оборудования</w:t>
            </w:r>
            <w:proofErr w:type="gramEnd"/>
            <w:r w:rsidRPr="00B27A0C">
              <w:rPr>
                <w:rStyle w:val="a8"/>
                <w:rFonts w:ascii="Times New Roman" w:hAnsi="Times New Roman" w:cs="Times New Roman"/>
                <w:b w:val="0"/>
                <w:color w:val="000000" w:themeColor="text1"/>
                <w:sz w:val="20"/>
                <w:szCs w:val="20"/>
              </w:rPr>
              <w:t xml:space="preserve"> как нового, так и бывшего в употреблении (включая принадлежности, технологическую оснастку, ремонтные комплекты), а также его монтаж, наладка и иные мероприятия по его подготовке для серийного производства.</w:t>
            </w:r>
          </w:p>
          <w:p w:rsidR="00F02E24" w:rsidRDefault="00F02E24" w:rsidP="00B27A0C">
            <w:pPr>
              <w:pStyle w:val="a7"/>
              <w:spacing w:after="120"/>
              <w:jc w:val="both"/>
              <w:rPr>
                <w:rStyle w:val="a8"/>
                <w:rFonts w:ascii="Times New Roman" w:hAnsi="Times New Roman" w:cs="Times New Roman"/>
                <w:b w:val="0"/>
                <w:color w:val="000000" w:themeColor="text1"/>
                <w:sz w:val="20"/>
                <w:szCs w:val="20"/>
              </w:rPr>
            </w:pPr>
          </w:p>
          <w:p w:rsidR="00F02E24" w:rsidRPr="00B27A0C" w:rsidRDefault="00F02E24" w:rsidP="00B27A0C">
            <w:pPr>
              <w:pStyle w:val="a7"/>
              <w:spacing w:after="120"/>
              <w:ind w:left="0"/>
              <w:jc w:val="both"/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</w:pPr>
            <w:r w:rsidRPr="00B27A0C">
              <w:rPr>
                <w:rStyle w:val="a8"/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Средства, полученные для финансирования проекта со стороны Фонда, не могут быть направлены на реализацию следующих мероприятий:</w:t>
            </w:r>
            <w:r w:rsidRPr="00B27A0C">
              <w:rPr>
                <w:rStyle w:val="a8"/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cr/>
            </w:r>
            <w:r w:rsidRPr="00B27A0C"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  <w:sym w:font="Symbol" w:char="F0B7"/>
            </w:r>
            <w:r w:rsidRPr="00B27A0C"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  <w:t xml:space="preserve"> рефинансирование заемных средств и погашение кредиторской задолженности и иных обязательств, возникших до даты предоставления Займа; </w:t>
            </w:r>
          </w:p>
          <w:p w:rsidR="00F02E24" w:rsidRPr="00B27A0C" w:rsidRDefault="00F02E24" w:rsidP="00B27A0C">
            <w:pPr>
              <w:pStyle w:val="a7"/>
              <w:spacing w:after="120"/>
              <w:ind w:left="0"/>
              <w:jc w:val="both"/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</w:pPr>
            <w:r w:rsidRPr="00B27A0C"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  <w:t>•</w:t>
            </w:r>
            <w:r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  <w:t xml:space="preserve"> </w:t>
            </w:r>
            <w:r w:rsidRPr="00B27A0C"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  <w:t xml:space="preserve"> уплату процентов по заемным средствам, в том числе по Займу, предоставленному РФРП;</w:t>
            </w:r>
          </w:p>
          <w:p w:rsidR="00F02E24" w:rsidRPr="00B27A0C" w:rsidRDefault="00F02E24" w:rsidP="00B27A0C">
            <w:pPr>
              <w:pStyle w:val="a7"/>
              <w:spacing w:after="120"/>
              <w:ind w:left="0"/>
              <w:jc w:val="both"/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</w:pPr>
            <w:r w:rsidRPr="00B27A0C"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  <w:t>•</w:t>
            </w:r>
            <w:r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  <w:t xml:space="preserve"> </w:t>
            </w:r>
            <w:r w:rsidRPr="00B27A0C"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  <w:t xml:space="preserve"> приобретение или погашение векселей, эмиссионных ценных бумаг; </w:t>
            </w:r>
          </w:p>
          <w:p w:rsidR="00F02E24" w:rsidRPr="00B27A0C" w:rsidRDefault="00F02E24" w:rsidP="00B27A0C">
            <w:pPr>
              <w:pStyle w:val="a7"/>
              <w:spacing w:after="120"/>
              <w:ind w:left="0"/>
              <w:jc w:val="both"/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</w:pPr>
            <w:r w:rsidRPr="00B27A0C"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  <w:t>•</w:t>
            </w:r>
            <w:r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  <w:t xml:space="preserve"> </w:t>
            </w:r>
            <w:r w:rsidRPr="00B27A0C"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  <w:t xml:space="preserve"> осуществление вложений в уставные и складочные капиталы третьих лиц; </w:t>
            </w:r>
          </w:p>
          <w:p w:rsidR="00F02E24" w:rsidRPr="00B27A0C" w:rsidRDefault="00F02E24" w:rsidP="00B27A0C">
            <w:pPr>
              <w:pStyle w:val="a7"/>
              <w:spacing w:after="120"/>
              <w:ind w:left="0"/>
              <w:jc w:val="both"/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</w:pPr>
            <w:r w:rsidRPr="00B27A0C"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  <w:t>•</w:t>
            </w:r>
            <w:r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  <w:t xml:space="preserve"> </w:t>
            </w:r>
            <w:r w:rsidRPr="00B27A0C"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  <w:t xml:space="preserve"> оплату налогов и сборов, а также прочих текущих (коммунальных, арендных и т.п.) платежей; </w:t>
            </w:r>
          </w:p>
          <w:p w:rsidR="00F02E24" w:rsidRPr="00B27A0C" w:rsidRDefault="00F02E24" w:rsidP="00B27A0C">
            <w:pPr>
              <w:pStyle w:val="a7"/>
              <w:spacing w:after="120"/>
              <w:ind w:left="0"/>
              <w:jc w:val="both"/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</w:pPr>
            <w:r w:rsidRPr="00B27A0C"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  <w:t>•</w:t>
            </w:r>
            <w:r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  <w:t xml:space="preserve"> </w:t>
            </w:r>
            <w:r w:rsidRPr="00B27A0C"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  <w:t xml:space="preserve"> выплату заработной платы; </w:t>
            </w:r>
          </w:p>
          <w:p w:rsidR="00F02E24" w:rsidRPr="00B27A0C" w:rsidRDefault="00F02E24" w:rsidP="00B27A0C">
            <w:pPr>
              <w:pStyle w:val="a7"/>
              <w:spacing w:after="120"/>
              <w:ind w:left="0"/>
              <w:jc w:val="both"/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</w:pPr>
            <w:r w:rsidRPr="00B27A0C"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  <w:t>•</w:t>
            </w:r>
            <w:r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  <w:t xml:space="preserve"> </w:t>
            </w:r>
            <w:r w:rsidRPr="00B27A0C"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  <w:t xml:space="preserve"> строительство зданий, сооружений общехозяйственного назначения;</w:t>
            </w:r>
          </w:p>
          <w:p w:rsidR="00F02E24" w:rsidRPr="00B27A0C" w:rsidRDefault="00F02E24" w:rsidP="00210AB7">
            <w:pPr>
              <w:pStyle w:val="a7"/>
              <w:spacing w:after="120"/>
              <w:ind w:left="0"/>
              <w:jc w:val="both"/>
              <w:rPr>
                <w:rStyle w:val="a8"/>
                <w:rFonts w:ascii="Times New Roman" w:hAnsi="Times New Roman" w:cs="Times New Roman"/>
                <w:b w:val="0"/>
                <w:color w:val="000000" w:themeColor="text1"/>
                <w:sz w:val="20"/>
                <w:szCs w:val="20"/>
              </w:rPr>
            </w:pPr>
            <w:r w:rsidRPr="00B27A0C"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  <w:t>•</w:t>
            </w:r>
            <w:r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  <w:t xml:space="preserve"> </w:t>
            </w:r>
            <w:r w:rsidRPr="00B27A0C"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  <w:t xml:space="preserve"> оплату консультационных и посреднических услуг.</w:t>
            </w:r>
          </w:p>
        </w:tc>
      </w:tr>
      <w:tr w:rsidR="00247BDA" w:rsidRPr="003E158B" w:rsidTr="00247BDA">
        <w:trPr>
          <w:trHeight w:val="3530"/>
          <w:jc w:val="center"/>
        </w:trPr>
        <w:tc>
          <w:tcPr>
            <w:tcW w:w="448" w:type="pct"/>
            <w:vAlign w:val="center"/>
          </w:tcPr>
          <w:p w:rsidR="00F02E24" w:rsidRPr="00CC2022" w:rsidRDefault="00F02E24" w:rsidP="000139B8">
            <w:pPr>
              <w:tabs>
                <w:tab w:val="left" w:pos="317"/>
              </w:tabs>
              <w:spacing w:after="120"/>
              <w:ind w:left="176" w:hanging="176"/>
              <w:jc w:val="both"/>
              <w:rPr>
                <w:rFonts w:ascii="Times New Roman" w:hAnsi="Times New Roman" w:cs="Times New Roman"/>
                <w:b/>
                <w:sz w:val="19"/>
                <w:szCs w:val="19"/>
              </w:rPr>
            </w:pPr>
            <w:r w:rsidRPr="00CC2022">
              <w:rPr>
                <w:rFonts w:ascii="Times New Roman" w:hAnsi="Times New Roman" w:cs="Times New Roman"/>
                <w:b/>
                <w:sz w:val="19"/>
                <w:szCs w:val="19"/>
              </w:rPr>
              <w:lastRenderedPageBreak/>
              <w:t>«ПРОИЗВОДИТЕЛЬНОСТЬ ТРУДА»</w:t>
            </w:r>
            <w:r>
              <w:rPr>
                <w:rFonts w:ascii="Times New Roman" w:hAnsi="Times New Roman" w:cs="Times New Roman"/>
                <w:b/>
                <w:sz w:val="19"/>
                <w:szCs w:val="19"/>
              </w:rPr>
              <w:t xml:space="preserve"> </w:t>
            </w:r>
            <w:r w:rsidRPr="00CD3A12">
              <w:rPr>
                <w:rFonts w:ascii="Times New Roman" w:hAnsi="Times New Roman" w:cs="Times New Roman"/>
                <w:b/>
                <w:sz w:val="20"/>
                <w:szCs w:val="20"/>
              </w:rPr>
              <w:t>(РФРП РА)</w:t>
            </w:r>
          </w:p>
        </w:tc>
        <w:tc>
          <w:tcPr>
            <w:tcW w:w="4552" w:type="pct"/>
          </w:tcPr>
          <w:p w:rsidR="00F02E24" w:rsidRPr="0041040C" w:rsidRDefault="00F02E24" w:rsidP="00671CD5">
            <w:pPr>
              <w:pStyle w:val="a7"/>
              <w:numPr>
                <w:ilvl w:val="0"/>
                <w:numId w:val="15"/>
              </w:numPr>
              <w:spacing w:after="120"/>
              <w:jc w:val="both"/>
              <w:rPr>
                <w:rStyle w:val="a8"/>
                <w:rFonts w:ascii="Times New Roman" w:hAnsi="Times New Roman" w:cs="Times New Roman"/>
                <w:b w:val="0"/>
                <w:color w:val="000000" w:themeColor="text1"/>
                <w:sz w:val="20"/>
                <w:szCs w:val="20"/>
              </w:rPr>
            </w:pPr>
            <w:r w:rsidRPr="0041040C">
              <w:rPr>
                <w:rStyle w:val="a8"/>
                <w:rFonts w:ascii="Times New Roman" w:hAnsi="Times New Roman" w:cs="Times New Roman"/>
                <w:b w:val="0"/>
                <w:color w:val="000000" w:themeColor="text1"/>
                <w:sz w:val="20"/>
                <w:szCs w:val="20"/>
              </w:rPr>
              <w:t xml:space="preserve">приобретение в собственность для целей технологического перевооружения и модернизации производства российского и (или) импортного промышленного </w:t>
            </w:r>
            <w:proofErr w:type="gramStart"/>
            <w:r w:rsidRPr="0041040C">
              <w:rPr>
                <w:rStyle w:val="a8"/>
                <w:rFonts w:ascii="Times New Roman" w:hAnsi="Times New Roman" w:cs="Times New Roman"/>
                <w:b w:val="0"/>
                <w:color w:val="000000" w:themeColor="text1"/>
                <w:sz w:val="20"/>
                <w:szCs w:val="20"/>
              </w:rPr>
              <w:t>оборудования</w:t>
            </w:r>
            <w:proofErr w:type="gramEnd"/>
            <w:r w:rsidRPr="0041040C">
              <w:rPr>
                <w:rStyle w:val="a8"/>
                <w:rFonts w:ascii="Times New Roman" w:hAnsi="Times New Roman" w:cs="Times New Roman"/>
                <w:b w:val="0"/>
                <w:color w:val="000000" w:themeColor="text1"/>
                <w:sz w:val="20"/>
                <w:szCs w:val="20"/>
              </w:rPr>
              <w:t xml:space="preserve"> как нового, так и бывшего в употреблении (включая принадлежности, технологическую оснастку, ремонтные комплекты), а также его монтаж, наладка и иные мероприятия по его подготовке для серийного производства.</w:t>
            </w:r>
          </w:p>
          <w:p w:rsidR="00F02E24" w:rsidRPr="0041040C" w:rsidRDefault="00F02E24" w:rsidP="00671CD5">
            <w:pPr>
              <w:pStyle w:val="a7"/>
              <w:spacing w:after="120"/>
              <w:jc w:val="both"/>
              <w:rPr>
                <w:rStyle w:val="a8"/>
                <w:rFonts w:ascii="Times New Roman" w:hAnsi="Times New Roman" w:cs="Times New Roman"/>
                <w:b w:val="0"/>
                <w:color w:val="000000" w:themeColor="text1"/>
                <w:sz w:val="20"/>
                <w:szCs w:val="20"/>
              </w:rPr>
            </w:pPr>
          </w:p>
          <w:p w:rsidR="00F02E24" w:rsidRPr="0041040C" w:rsidRDefault="00F02E24" w:rsidP="00671CD5">
            <w:pPr>
              <w:pStyle w:val="a7"/>
              <w:spacing w:after="120"/>
              <w:ind w:left="0"/>
              <w:jc w:val="both"/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</w:pPr>
            <w:r w:rsidRPr="0041040C">
              <w:rPr>
                <w:rStyle w:val="a8"/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Средства, полученные для финансирования проекта со стороны Фонда, не могут быть направлены на реализацию следующих мероприятий:</w:t>
            </w:r>
            <w:r w:rsidRPr="0041040C">
              <w:rPr>
                <w:rStyle w:val="a8"/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cr/>
            </w:r>
            <w:r w:rsidRPr="0041040C"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  <w:sym w:font="Symbol" w:char="F0B7"/>
            </w:r>
            <w:r w:rsidRPr="0041040C"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  <w:t xml:space="preserve"> рефинансирование заемных средств и погашение кредиторской задолженности и иных обязательств, возникших до даты предоставления Займа; </w:t>
            </w:r>
          </w:p>
          <w:p w:rsidR="00F02E24" w:rsidRPr="0041040C" w:rsidRDefault="00F02E24" w:rsidP="00671CD5">
            <w:pPr>
              <w:pStyle w:val="a7"/>
              <w:spacing w:after="120"/>
              <w:ind w:left="0"/>
              <w:jc w:val="both"/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</w:pPr>
            <w:r w:rsidRPr="0041040C"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  <w:t>•  уплату процентов по заемным средствам, в том числе по Займу, предоставленному РФРП;</w:t>
            </w:r>
          </w:p>
          <w:p w:rsidR="00F02E24" w:rsidRPr="0041040C" w:rsidRDefault="00F02E24" w:rsidP="00671CD5">
            <w:pPr>
              <w:pStyle w:val="a7"/>
              <w:spacing w:after="120"/>
              <w:ind w:left="0"/>
              <w:jc w:val="both"/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</w:pPr>
            <w:r w:rsidRPr="0041040C"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  <w:t xml:space="preserve">•  приобретение или погашение векселей, эмиссионных ценных бумаг; </w:t>
            </w:r>
          </w:p>
          <w:p w:rsidR="00F02E24" w:rsidRPr="0041040C" w:rsidRDefault="00F02E24" w:rsidP="00671CD5">
            <w:pPr>
              <w:pStyle w:val="a7"/>
              <w:spacing w:after="120"/>
              <w:ind w:left="0"/>
              <w:jc w:val="both"/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</w:pPr>
            <w:r w:rsidRPr="0041040C"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  <w:t xml:space="preserve">•  осуществление вложений в уставные и складочные капиталы третьих лиц; </w:t>
            </w:r>
          </w:p>
          <w:p w:rsidR="00F02E24" w:rsidRPr="0041040C" w:rsidRDefault="00F02E24" w:rsidP="00671CD5">
            <w:pPr>
              <w:pStyle w:val="a7"/>
              <w:spacing w:after="120"/>
              <w:ind w:left="0"/>
              <w:jc w:val="both"/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</w:pPr>
            <w:r w:rsidRPr="0041040C"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  <w:t xml:space="preserve">•  оплату налогов и сборов, а также прочих текущих (коммунальных, арендных и т.п.) платежей; </w:t>
            </w:r>
          </w:p>
          <w:p w:rsidR="00F02E24" w:rsidRPr="0041040C" w:rsidRDefault="00F02E24" w:rsidP="00671CD5">
            <w:pPr>
              <w:pStyle w:val="a7"/>
              <w:spacing w:after="120"/>
              <w:ind w:left="0"/>
              <w:jc w:val="both"/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</w:pPr>
            <w:r w:rsidRPr="0041040C"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  <w:t xml:space="preserve">•  выплату заработной платы; </w:t>
            </w:r>
          </w:p>
          <w:p w:rsidR="00F02E24" w:rsidRPr="0041040C" w:rsidRDefault="00F02E24" w:rsidP="00B079F4">
            <w:pPr>
              <w:pStyle w:val="a7"/>
              <w:ind w:left="0"/>
              <w:jc w:val="both"/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</w:pPr>
            <w:r w:rsidRPr="0041040C"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  <w:t>•  строительство зданий, сооружений общехозяйственного назначения;</w:t>
            </w:r>
          </w:p>
          <w:p w:rsidR="00F02E24" w:rsidRPr="0041040C" w:rsidRDefault="00F02E24" w:rsidP="00210AB7">
            <w:pPr>
              <w:spacing w:after="120"/>
              <w:jc w:val="both"/>
              <w:rPr>
                <w:rStyle w:val="a8"/>
                <w:rFonts w:ascii="Times New Roman" w:hAnsi="Times New Roman" w:cs="Times New Roman"/>
                <w:b w:val="0"/>
                <w:color w:val="000000" w:themeColor="text1"/>
                <w:sz w:val="20"/>
                <w:szCs w:val="20"/>
              </w:rPr>
            </w:pPr>
            <w:r w:rsidRPr="0041040C"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  <w:t>•  оплату консультационных и посреднических услуг</w:t>
            </w:r>
            <w:r w:rsidR="00210AB7"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  <w:t>.</w:t>
            </w:r>
          </w:p>
        </w:tc>
      </w:tr>
      <w:tr w:rsidR="00247BDA" w:rsidRPr="003E158B" w:rsidTr="00247BDA">
        <w:trPr>
          <w:trHeight w:val="3486"/>
          <w:jc w:val="center"/>
        </w:trPr>
        <w:tc>
          <w:tcPr>
            <w:tcW w:w="448" w:type="pct"/>
            <w:vAlign w:val="center"/>
          </w:tcPr>
          <w:p w:rsidR="00F02E24" w:rsidRPr="00CC2022" w:rsidRDefault="00F02E24" w:rsidP="00210AB7">
            <w:pPr>
              <w:tabs>
                <w:tab w:val="left" w:pos="317"/>
              </w:tabs>
              <w:spacing w:after="120"/>
              <w:ind w:left="176" w:hanging="176"/>
              <w:jc w:val="center"/>
              <w:rPr>
                <w:rFonts w:ascii="Times New Roman" w:hAnsi="Times New Roman" w:cs="Times New Roman"/>
                <w:b/>
                <w:sz w:val="19"/>
                <w:szCs w:val="19"/>
              </w:rPr>
            </w:pPr>
            <w:r w:rsidRPr="00CC2022">
              <w:rPr>
                <w:rFonts w:ascii="Times New Roman" w:hAnsi="Times New Roman" w:cs="Times New Roman"/>
                <w:b/>
                <w:sz w:val="19"/>
                <w:szCs w:val="19"/>
              </w:rPr>
              <w:t>«ЛЕСНАЯ ПРОМЫШЛЕННОСТЬ»</w:t>
            </w:r>
            <w:r>
              <w:rPr>
                <w:rFonts w:ascii="Times New Roman" w:hAnsi="Times New Roman" w:cs="Times New Roman"/>
                <w:b/>
                <w:sz w:val="19"/>
                <w:szCs w:val="19"/>
              </w:rPr>
              <w:t xml:space="preserve"> (</w:t>
            </w:r>
            <w:r w:rsidRPr="00CD3A12">
              <w:rPr>
                <w:rFonts w:ascii="Times New Roman" w:hAnsi="Times New Roman" w:cs="Times New Roman"/>
                <w:b/>
                <w:sz w:val="20"/>
                <w:szCs w:val="20"/>
              </w:rPr>
              <w:t>РФРП РА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)</w:t>
            </w:r>
          </w:p>
        </w:tc>
        <w:tc>
          <w:tcPr>
            <w:tcW w:w="4552" w:type="pct"/>
          </w:tcPr>
          <w:p w:rsidR="00F02E24" w:rsidRPr="0041040C" w:rsidRDefault="00F02E24" w:rsidP="00D4093D">
            <w:pPr>
              <w:pStyle w:val="a7"/>
              <w:numPr>
                <w:ilvl w:val="0"/>
                <w:numId w:val="16"/>
              </w:numPr>
              <w:spacing w:after="120"/>
              <w:jc w:val="both"/>
              <w:rPr>
                <w:rStyle w:val="a8"/>
                <w:rFonts w:ascii="Times New Roman" w:hAnsi="Times New Roman" w:cs="Times New Roman"/>
                <w:b w:val="0"/>
                <w:color w:val="000000" w:themeColor="text1"/>
                <w:sz w:val="20"/>
                <w:szCs w:val="20"/>
              </w:rPr>
            </w:pPr>
            <w:r w:rsidRPr="0041040C">
              <w:rPr>
                <w:rStyle w:val="a8"/>
                <w:rFonts w:ascii="Times New Roman" w:hAnsi="Times New Roman" w:cs="Times New Roman"/>
                <w:b w:val="0"/>
                <w:color w:val="000000" w:themeColor="text1"/>
                <w:sz w:val="20"/>
                <w:szCs w:val="20"/>
              </w:rPr>
              <w:t xml:space="preserve">приобретение в собственность для целей технологического перевооружения и модернизации производства российского и (или) импортного  оборудования (включая принадлежности, технологическую оснастку, ремонтные комплекты), а также его монтаж, наладка и иные мероприятия по его подготовке для </w:t>
            </w:r>
            <w:r w:rsidR="00A64DFA">
              <w:rPr>
                <w:rStyle w:val="a8"/>
                <w:rFonts w:ascii="Times New Roman" w:hAnsi="Times New Roman" w:cs="Times New Roman"/>
                <w:b w:val="0"/>
                <w:color w:val="000000" w:themeColor="text1"/>
                <w:sz w:val="20"/>
                <w:szCs w:val="20"/>
              </w:rPr>
              <w:t>промышленного</w:t>
            </w:r>
            <w:r w:rsidRPr="0041040C">
              <w:rPr>
                <w:rStyle w:val="a8"/>
                <w:rFonts w:ascii="Times New Roman" w:hAnsi="Times New Roman" w:cs="Times New Roman"/>
                <w:b w:val="0"/>
                <w:color w:val="000000" w:themeColor="text1"/>
                <w:sz w:val="20"/>
                <w:szCs w:val="20"/>
              </w:rPr>
              <w:t xml:space="preserve"> производства.</w:t>
            </w:r>
          </w:p>
          <w:p w:rsidR="00F02E24" w:rsidRPr="0041040C" w:rsidRDefault="00F02E24" w:rsidP="00D4093D">
            <w:pPr>
              <w:pStyle w:val="a7"/>
              <w:spacing w:after="120"/>
              <w:jc w:val="both"/>
              <w:rPr>
                <w:rStyle w:val="a8"/>
                <w:rFonts w:ascii="Times New Roman" w:hAnsi="Times New Roman" w:cs="Times New Roman"/>
                <w:b w:val="0"/>
                <w:color w:val="000000" w:themeColor="text1"/>
                <w:sz w:val="20"/>
                <w:szCs w:val="20"/>
              </w:rPr>
            </w:pPr>
          </w:p>
          <w:p w:rsidR="00F02E24" w:rsidRPr="0041040C" w:rsidRDefault="00F02E24" w:rsidP="00D4093D">
            <w:pPr>
              <w:pStyle w:val="a7"/>
              <w:spacing w:after="120"/>
              <w:ind w:left="0"/>
              <w:jc w:val="both"/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</w:pPr>
            <w:r w:rsidRPr="0041040C">
              <w:rPr>
                <w:rStyle w:val="a8"/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Средства, полученные для финансирования проекта со стороны Фонда, не могут быть направлены на реализацию следующих мероприятий:</w:t>
            </w:r>
            <w:r w:rsidRPr="0041040C">
              <w:rPr>
                <w:rStyle w:val="a8"/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cr/>
            </w:r>
            <w:r w:rsidRPr="0041040C"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  <w:sym w:font="Symbol" w:char="F0B7"/>
            </w:r>
            <w:r w:rsidRPr="0041040C"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  <w:t xml:space="preserve"> рефинансирование заемных средств и погашение кредиторской задолженности и иных обязательств, возникших до даты предоставления Займа; </w:t>
            </w:r>
          </w:p>
          <w:p w:rsidR="00F02E24" w:rsidRPr="0041040C" w:rsidRDefault="00F02E24" w:rsidP="00D4093D">
            <w:pPr>
              <w:pStyle w:val="a7"/>
              <w:spacing w:after="120"/>
              <w:ind w:left="0"/>
              <w:jc w:val="both"/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</w:pPr>
            <w:r w:rsidRPr="0041040C"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  <w:t>•  уплату процентов по заемным средствам, в том числе по Займу, предоставленному РФРП;</w:t>
            </w:r>
          </w:p>
          <w:p w:rsidR="00F02E24" w:rsidRPr="0041040C" w:rsidRDefault="00F02E24" w:rsidP="00D4093D">
            <w:pPr>
              <w:pStyle w:val="a7"/>
              <w:spacing w:after="120"/>
              <w:ind w:left="0"/>
              <w:jc w:val="both"/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</w:pPr>
            <w:r w:rsidRPr="0041040C"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  <w:t xml:space="preserve">•  приобретение или погашение векселей, эмиссионных ценных бумаг; </w:t>
            </w:r>
          </w:p>
          <w:p w:rsidR="00F02E24" w:rsidRPr="0041040C" w:rsidRDefault="00F02E24" w:rsidP="00D4093D">
            <w:pPr>
              <w:pStyle w:val="a7"/>
              <w:spacing w:after="120"/>
              <w:ind w:left="0"/>
              <w:jc w:val="both"/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</w:pPr>
            <w:r w:rsidRPr="0041040C"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  <w:t xml:space="preserve">•  осуществление вложений в уставные и складочные капиталы третьих лиц; </w:t>
            </w:r>
          </w:p>
          <w:p w:rsidR="00F02E24" w:rsidRPr="0041040C" w:rsidRDefault="00F02E24" w:rsidP="00D4093D">
            <w:pPr>
              <w:pStyle w:val="a7"/>
              <w:spacing w:after="120"/>
              <w:ind w:left="0"/>
              <w:jc w:val="both"/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</w:pPr>
            <w:r w:rsidRPr="0041040C"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  <w:t xml:space="preserve">•  оплату налогов и сборов, а также прочих текущих (коммунальных, арендных и т.п.) платежей; </w:t>
            </w:r>
          </w:p>
          <w:p w:rsidR="00F02E24" w:rsidRPr="0041040C" w:rsidRDefault="00F02E24" w:rsidP="00D4093D">
            <w:pPr>
              <w:pStyle w:val="a7"/>
              <w:spacing w:after="120"/>
              <w:ind w:left="0"/>
              <w:jc w:val="both"/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</w:pPr>
            <w:r w:rsidRPr="0041040C"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  <w:t xml:space="preserve">•  выплату заработной платы; </w:t>
            </w:r>
          </w:p>
          <w:p w:rsidR="00F02E24" w:rsidRPr="0041040C" w:rsidRDefault="00F02E24" w:rsidP="00DF6866">
            <w:pPr>
              <w:pStyle w:val="a7"/>
              <w:ind w:left="0"/>
              <w:jc w:val="both"/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</w:pPr>
            <w:r w:rsidRPr="0041040C"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  <w:t>•  строительство зданий, сооружений общехозяйственного назначения;</w:t>
            </w:r>
          </w:p>
          <w:p w:rsidR="00F02E24" w:rsidRPr="0041040C" w:rsidRDefault="00F02E24" w:rsidP="0041040C">
            <w:pPr>
              <w:jc w:val="both"/>
              <w:rPr>
                <w:rStyle w:val="a8"/>
                <w:rFonts w:ascii="Times New Roman" w:hAnsi="Times New Roman" w:cs="Times New Roman"/>
                <w:b w:val="0"/>
                <w:color w:val="000000" w:themeColor="text1"/>
                <w:sz w:val="20"/>
                <w:szCs w:val="20"/>
              </w:rPr>
            </w:pPr>
            <w:r w:rsidRPr="0041040C"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  <w:t>•  оплату консультационных и посреднических услуг, за   исключением случаев, прямо предусмотренных настоящим Порядком.</w:t>
            </w:r>
          </w:p>
        </w:tc>
      </w:tr>
    </w:tbl>
    <w:p w:rsidR="003E158B" w:rsidRDefault="003E158B" w:rsidP="005B457E">
      <w:pPr>
        <w:spacing w:after="0"/>
        <w:rPr>
          <w:rFonts w:ascii="Times New Roman" w:hAnsi="Times New Roman" w:cs="Times New Roman"/>
          <w:b/>
        </w:rPr>
      </w:pPr>
    </w:p>
    <w:sectPr w:rsidR="003E158B" w:rsidSect="00833B8F">
      <w:pgSz w:w="16838" w:h="11906" w:orient="landscape"/>
      <w:pgMar w:top="284" w:right="1134" w:bottom="426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CB354B3"/>
    <w:multiLevelType w:val="hybridMultilevel"/>
    <w:tmpl w:val="43626D5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2893CC4"/>
    <w:multiLevelType w:val="hybridMultilevel"/>
    <w:tmpl w:val="5DD07BB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9D2312C"/>
    <w:multiLevelType w:val="hybridMultilevel"/>
    <w:tmpl w:val="EB90A4E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C774513"/>
    <w:multiLevelType w:val="hybridMultilevel"/>
    <w:tmpl w:val="6A36197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4992AA0"/>
    <w:multiLevelType w:val="hybridMultilevel"/>
    <w:tmpl w:val="D3EA6AF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249941E3"/>
    <w:multiLevelType w:val="hybridMultilevel"/>
    <w:tmpl w:val="D3AE3D4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F5B67D7"/>
    <w:multiLevelType w:val="hybridMultilevel"/>
    <w:tmpl w:val="7FA8DEF2"/>
    <w:lvl w:ilvl="0" w:tplc="0E88CAE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>
    <w:nsid w:val="35024428"/>
    <w:multiLevelType w:val="hybridMultilevel"/>
    <w:tmpl w:val="13ECAAC0"/>
    <w:lvl w:ilvl="0" w:tplc="96D4C348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>
    <w:nsid w:val="3D4D7D0D"/>
    <w:multiLevelType w:val="hybridMultilevel"/>
    <w:tmpl w:val="034A7174"/>
    <w:lvl w:ilvl="0" w:tplc="0419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>
    <w:nsid w:val="3F695113"/>
    <w:multiLevelType w:val="hybridMultilevel"/>
    <w:tmpl w:val="5FF2252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42D94BA1"/>
    <w:multiLevelType w:val="hybridMultilevel"/>
    <w:tmpl w:val="6B46DD36"/>
    <w:lvl w:ilvl="0" w:tplc="0419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>
    <w:nsid w:val="4A6553AE"/>
    <w:multiLevelType w:val="hybridMultilevel"/>
    <w:tmpl w:val="1C0AFB96"/>
    <w:lvl w:ilvl="0" w:tplc="04190001">
      <w:start w:val="1"/>
      <w:numFmt w:val="bullet"/>
      <w:lvlText w:val=""/>
      <w:lvlJc w:val="left"/>
      <w:pPr>
        <w:ind w:left="77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9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1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3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5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7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9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1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34" w:hanging="360"/>
      </w:pPr>
      <w:rPr>
        <w:rFonts w:ascii="Wingdings" w:hAnsi="Wingdings" w:hint="default"/>
      </w:rPr>
    </w:lvl>
  </w:abstractNum>
  <w:abstractNum w:abstractNumId="12">
    <w:nsid w:val="6D4E0559"/>
    <w:multiLevelType w:val="hybridMultilevel"/>
    <w:tmpl w:val="5EAC5C58"/>
    <w:lvl w:ilvl="0" w:tplc="0419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>
    <w:nsid w:val="75A4664B"/>
    <w:multiLevelType w:val="hybridMultilevel"/>
    <w:tmpl w:val="28E072A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793A736F"/>
    <w:multiLevelType w:val="hybridMultilevel"/>
    <w:tmpl w:val="7F3C850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7FB1793B"/>
    <w:multiLevelType w:val="hybridMultilevel"/>
    <w:tmpl w:val="9F18E66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3"/>
  </w:num>
  <w:num w:numId="2">
    <w:abstractNumId w:val="1"/>
  </w:num>
  <w:num w:numId="3">
    <w:abstractNumId w:val="4"/>
  </w:num>
  <w:num w:numId="4">
    <w:abstractNumId w:val="11"/>
  </w:num>
  <w:num w:numId="5">
    <w:abstractNumId w:val="3"/>
  </w:num>
  <w:num w:numId="6">
    <w:abstractNumId w:val="9"/>
  </w:num>
  <w:num w:numId="7">
    <w:abstractNumId w:val="2"/>
  </w:num>
  <w:num w:numId="8">
    <w:abstractNumId w:val="6"/>
  </w:num>
  <w:num w:numId="9">
    <w:abstractNumId w:val="0"/>
  </w:num>
  <w:num w:numId="10">
    <w:abstractNumId w:val="15"/>
  </w:num>
  <w:num w:numId="11">
    <w:abstractNumId w:val="14"/>
  </w:num>
  <w:num w:numId="12">
    <w:abstractNumId w:val="5"/>
  </w:num>
  <w:num w:numId="13">
    <w:abstractNumId w:val="7"/>
  </w:num>
  <w:num w:numId="14">
    <w:abstractNumId w:val="12"/>
  </w:num>
  <w:num w:numId="15">
    <w:abstractNumId w:val="8"/>
  </w:num>
  <w:num w:numId="16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651C7"/>
    <w:rsid w:val="00007F05"/>
    <w:rsid w:val="000139B8"/>
    <w:rsid w:val="000158B7"/>
    <w:rsid w:val="00027184"/>
    <w:rsid w:val="00031059"/>
    <w:rsid w:val="000332F4"/>
    <w:rsid w:val="000368BA"/>
    <w:rsid w:val="00042ADD"/>
    <w:rsid w:val="000756B0"/>
    <w:rsid w:val="00086FF3"/>
    <w:rsid w:val="000A1DB2"/>
    <w:rsid w:val="000A22F0"/>
    <w:rsid w:val="000B57EC"/>
    <w:rsid w:val="000C1CB2"/>
    <w:rsid w:val="000C3040"/>
    <w:rsid w:val="000D0BE1"/>
    <w:rsid w:val="000D7CF4"/>
    <w:rsid w:val="000E4F2C"/>
    <w:rsid w:val="001010D0"/>
    <w:rsid w:val="00103FD2"/>
    <w:rsid w:val="001426D6"/>
    <w:rsid w:val="001435B4"/>
    <w:rsid w:val="00165ED5"/>
    <w:rsid w:val="00174478"/>
    <w:rsid w:val="0017757E"/>
    <w:rsid w:val="001805BA"/>
    <w:rsid w:val="001907F0"/>
    <w:rsid w:val="001A45BD"/>
    <w:rsid w:val="001B21A3"/>
    <w:rsid w:val="001B55D3"/>
    <w:rsid w:val="001C347B"/>
    <w:rsid w:val="001D54AD"/>
    <w:rsid w:val="001D6FD6"/>
    <w:rsid w:val="001F04CA"/>
    <w:rsid w:val="0020487F"/>
    <w:rsid w:val="00210AB7"/>
    <w:rsid w:val="002243CF"/>
    <w:rsid w:val="00226119"/>
    <w:rsid w:val="00226443"/>
    <w:rsid w:val="00247BDA"/>
    <w:rsid w:val="00256348"/>
    <w:rsid w:val="002809EF"/>
    <w:rsid w:val="002B0E94"/>
    <w:rsid w:val="002C5419"/>
    <w:rsid w:val="002D7240"/>
    <w:rsid w:val="002F1123"/>
    <w:rsid w:val="002F2114"/>
    <w:rsid w:val="0030530F"/>
    <w:rsid w:val="00316370"/>
    <w:rsid w:val="00322343"/>
    <w:rsid w:val="00326656"/>
    <w:rsid w:val="0034291B"/>
    <w:rsid w:val="00342A21"/>
    <w:rsid w:val="00344838"/>
    <w:rsid w:val="0035104C"/>
    <w:rsid w:val="00354A00"/>
    <w:rsid w:val="0035545C"/>
    <w:rsid w:val="0035595D"/>
    <w:rsid w:val="003608D9"/>
    <w:rsid w:val="003608FA"/>
    <w:rsid w:val="0036468B"/>
    <w:rsid w:val="003660FC"/>
    <w:rsid w:val="0038481A"/>
    <w:rsid w:val="00397DEF"/>
    <w:rsid w:val="003B64F7"/>
    <w:rsid w:val="003C4876"/>
    <w:rsid w:val="003E158B"/>
    <w:rsid w:val="003F6448"/>
    <w:rsid w:val="003F6484"/>
    <w:rsid w:val="0041040C"/>
    <w:rsid w:val="004306A4"/>
    <w:rsid w:val="00452386"/>
    <w:rsid w:val="00452C03"/>
    <w:rsid w:val="00466439"/>
    <w:rsid w:val="00475CF4"/>
    <w:rsid w:val="00476624"/>
    <w:rsid w:val="004952E2"/>
    <w:rsid w:val="00496517"/>
    <w:rsid w:val="004C19BC"/>
    <w:rsid w:val="004D27E7"/>
    <w:rsid w:val="00510A0B"/>
    <w:rsid w:val="00511D78"/>
    <w:rsid w:val="005600A1"/>
    <w:rsid w:val="00561DA7"/>
    <w:rsid w:val="005708B1"/>
    <w:rsid w:val="005718DE"/>
    <w:rsid w:val="00573A00"/>
    <w:rsid w:val="00583BB9"/>
    <w:rsid w:val="005B457E"/>
    <w:rsid w:val="005B7A63"/>
    <w:rsid w:val="005C5543"/>
    <w:rsid w:val="005E00F0"/>
    <w:rsid w:val="005E10D1"/>
    <w:rsid w:val="005E638B"/>
    <w:rsid w:val="005E68C7"/>
    <w:rsid w:val="005F760E"/>
    <w:rsid w:val="00621A90"/>
    <w:rsid w:val="00627D12"/>
    <w:rsid w:val="00667E5B"/>
    <w:rsid w:val="00670BF2"/>
    <w:rsid w:val="00671CD5"/>
    <w:rsid w:val="006B2CC7"/>
    <w:rsid w:val="006B5A46"/>
    <w:rsid w:val="006E4310"/>
    <w:rsid w:val="006E60CC"/>
    <w:rsid w:val="007170A8"/>
    <w:rsid w:val="00724607"/>
    <w:rsid w:val="007348A9"/>
    <w:rsid w:val="007617E1"/>
    <w:rsid w:val="00793CFF"/>
    <w:rsid w:val="007947AB"/>
    <w:rsid w:val="007B2247"/>
    <w:rsid w:val="007C63A1"/>
    <w:rsid w:val="0080446A"/>
    <w:rsid w:val="00814864"/>
    <w:rsid w:val="00821919"/>
    <w:rsid w:val="00833B8F"/>
    <w:rsid w:val="008351B1"/>
    <w:rsid w:val="00841659"/>
    <w:rsid w:val="008461AC"/>
    <w:rsid w:val="00847C1B"/>
    <w:rsid w:val="00866D18"/>
    <w:rsid w:val="008A2F3F"/>
    <w:rsid w:val="008B178E"/>
    <w:rsid w:val="008E3D06"/>
    <w:rsid w:val="009034CB"/>
    <w:rsid w:val="009474D9"/>
    <w:rsid w:val="00961D93"/>
    <w:rsid w:val="009A1335"/>
    <w:rsid w:val="009B054F"/>
    <w:rsid w:val="009B656A"/>
    <w:rsid w:val="009B665F"/>
    <w:rsid w:val="009C098E"/>
    <w:rsid w:val="009C2272"/>
    <w:rsid w:val="009D5486"/>
    <w:rsid w:val="009D7ECE"/>
    <w:rsid w:val="009E0459"/>
    <w:rsid w:val="009E1D1A"/>
    <w:rsid w:val="009F2A4B"/>
    <w:rsid w:val="009F7DBF"/>
    <w:rsid w:val="00A00E1F"/>
    <w:rsid w:val="00A03B4C"/>
    <w:rsid w:val="00A203BB"/>
    <w:rsid w:val="00A21280"/>
    <w:rsid w:val="00A241AE"/>
    <w:rsid w:val="00A37B98"/>
    <w:rsid w:val="00A4655B"/>
    <w:rsid w:val="00A46A91"/>
    <w:rsid w:val="00A64DFA"/>
    <w:rsid w:val="00A8161D"/>
    <w:rsid w:val="00A92670"/>
    <w:rsid w:val="00A94E6C"/>
    <w:rsid w:val="00AA7034"/>
    <w:rsid w:val="00AD2E0F"/>
    <w:rsid w:val="00B079F4"/>
    <w:rsid w:val="00B27A0C"/>
    <w:rsid w:val="00B30096"/>
    <w:rsid w:val="00B30C72"/>
    <w:rsid w:val="00B3509C"/>
    <w:rsid w:val="00B5621C"/>
    <w:rsid w:val="00B62F06"/>
    <w:rsid w:val="00B63F4F"/>
    <w:rsid w:val="00B651C7"/>
    <w:rsid w:val="00B93F72"/>
    <w:rsid w:val="00BA52E8"/>
    <w:rsid w:val="00BD56F7"/>
    <w:rsid w:val="00BF04A9"/>
    <w:rsid w:val="00C200CF"/>
    <w:rsid w:val="00C26834"/>
    <w:rsid w:val="00C42848"/>
    <w:rsid w:val="00C53C54"/>
    <w:rsid w:val="00C55C52"/>
    <w:rsid w:val="00C705CC"/>
    <w:rsid w:val="00C72112"/>
    <w:rsid w:val="00CA005C"/>
    <w:rsid w:val="00CA03BE"/>
    <w:rsid w:val="00CA4A2F"/>
    <w:rsid w:val="00CB4F66"/>
    <w:rsid w:val="00CC2022"/>
    <w:rsid w:val="00CC3D79"/>
    <w:rsid w:val="00CD0467"/>
    <w:rsid w:val="00CD3A12"/>
    <w:rsid w:val="00CD7C33"/>
    <w:rsid w:val="00CE34AE"/>
    <w:rsid w:val="00CE4C93"/>
    <w:rsid w:val="00CE60E6"/>
    <w:rsid w:val="00CF34FB"/>
    <w:rsid w:val="00CF6ADC"/>
    <w:rsid w:val="00D01802"/>
    <w:rsid w:val="00D02FEB"/>
    <w:rsid w:val="00D15501"/>
    <w:rsid w:val="00D3462D"/>
    <w:rsid w:val="00D360DB"/>
    <w:rsid w:val="00D363CF"/>
    <w:rsid w:val="00D4093D"/>
    <w:rsid w:val="00D60C77"/>
    <w:rsid w:val="00D7017D"/>
    <w:rsid w:val="00D72D02"/>
    <w:rsid w:val="00D92E93"/>
    <w:rsid w:val="00D93036"/>
    <w:rsid w:val="00DA0F1A"/>
    <w:rsid w:val="00DA58D3"/>
    <w:rsid w:val="00DB5BE2"/>
    <w:rsid w:val="00DC2CE1"/>
    <w:rsid w:val="00DF0B5D"/>
    <w:rsid w:val="00DF6866"/>
    <w:rsid w:val="00E11D56"/>
    <w:rsid w:val="00E12156"/>
    <w:rsid w:val="00E257FD"/>
    <w:rsid w:val="00E3284A"/>
    <w:rsid w:val="00E33AF8"/>
    <w:rsid w:val="00E37D24"/>
    <w:rsid w:val="00E55343"/>
    <w:rsid w:val="00E56DF6"/>
    <w:rsid w:val="00E7019D"/>
    <w:rsid w:val="00E779A2"/>
    <w:rsid w:val="00EA435A"/>
    <w:rsid w:val="00EC1DD9"/>
    <w:rsid w:val="00EC78A9"/>
    <w:rsid w:val="00ED75FC"/>
    <w:rsid w:val="00EF230B"/>
    <w:rsid w:val="00F02E24"/>
    <w:rsid w:val="00F16E2F"/>
    <w:rsid w:val="00F25533"/>
    <w:rsid w:val="00F25A26"/>
    <w:rsid w:val="00F4247F"/>
    <w:rsid w:val="00F50B22"/>
    <w:rsid w:val="00F825E6"/>
    <w:rsid w:val="00F91F6A"/>
    <w:rsid w:val="00FA517D"/>
    <w:rsid w:val="00FB67A7"/>
    <w:rsid w:val="00FD09C9"/>
    <w:rsid w:val="00FE3B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2809E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ED75F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ED75FC"/>
    <w:rPr>
      <w:rFonts w:ascii="Tahoma" w:hAnsi="Tahoma" w:cs="Tahoma"/>
      <w:sz w:val="16"/>
      <w:szCs w:val="16"/>
    </w:rPr>
  </w:style>
  <w:style w:type="character" w:styleId="a6">
    <w:name w:val="Hyperlink"/>
    <w:basedOn w:val="a0"/>
    <w:uiPriority w:val="99"/>
    <w:unhideWhenUsed/>
    <w:rsid w:val="00D360DB"/>
    <w:rPr>
      <w:color w:val="0000FF" w:themeColor="hyperlink"/>
      <w:u w:val="single"/>
    </w:rPr>
  </w:style>
  <w:style w:type="paragraph" w:styleId="a7">
    <w:name w:val="List Paragraph"/>
    <w:basedOn w:val="a"/>
    <w:uiPriority w:val="34"/>
    <w:qFormat/>
    <w:rsid w:val="00F4247F"/>
    <w:pPr>
      <w:ind w:left="720"/>
      <w:contextualSpacing/>
    </w:pPr>
  </w:style>
  <w:style w:type="character" w:styleId="a8">
    <w:name w:val="Strong"/>
    <w:basedOn w:val="a0"/>
    <w:uiPriority w:val="22"/>
    <w:qFormat/>
    <w:rsid w:val="00DA0F1A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2809E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ED75F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ED75FC"/>
    <w:rPr>
      <w:rFonts w:ascii="Tahoma" w:hAnsi="Tahoma" w:cs="Tahoma"/>
      <w:sz w:val="16"/>
      <w:szCs w:val="16"/>
    </w:rPr>
  </w:style>
  <w:style w:type="character" w:styleId="a6">
    <w:name w:val="Hyperlink"/>
    <w:basedOn w:val="a0"/>
    <w:uiPriority w:val="99"/>
    <w:unhideWhenUsed/>
    <w:rsid w:val="00D360DB"/>
    <w:rPr>
      <w:color w:val="0000FF" w:themeColor="hyperlink"/>
      <w:u w:val="single"/>
    </w:rPr>
  </w:style>
  <w:style w:type="paragraph" w:styleId="a7">
    <w:name w:val="List Paragraph"/>
    <w:basedOn w:val="a"/>
    <w:uiPriority w:val="34"/>
    <w:qFormat/>
    <w:rsid w:val="00F4247F"/>
    <w:pPr>
      <w:ind w:left="720"/>
      <w:contextualSpacing/>
    </w:pPr>
  </w:style>
  <w:style w:type="character" w:styleId="a8">
    <w:name w:val="Strong"/>
    <w:basedOn w:val="a0"/>
    <w:uiPriority w:val="22"/>
    <w:qFormat/>
    <w:rsid w:val="00DA0F1A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s://frprf.ru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F0E5BC0-ECA0-4973-AE3C-BBE88338D5B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372</TotalTime>
  <Pages>5</Pages>
  <Words>2345</Words>
  <Characters>13371</Characters>
  <Application>Microsoft Office Word</Application>
  <DocSecurity>0</DocSecurity>
  <Lines>111</Lines>
  <Paragraphs>31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15685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201209121432</dc:creator>
  <cp:lastModifiedBy>Марина Б</cp:lastModifiedBy>
  <cp:revision>19</cp:revision>
  <cp:lastPrinted>2026-10-01T03:08:00Z</cp:lastPrinted>
  <dcterms:created xsi:type="dcterms:W3CDTF">2023-05-19T02:39:00Z</dcterms:created>
  <dcterms:modified xsi:type="dcterms:W3CDTF">2026-10-01T03:12:00Z</dcterms:modified>
</cp:coreProperties>
</file>